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BEB" w:rsidRDefault="00CE2BEB" w:rsidP="00E64A22">
      <w:pPr>
        <w:jc w:val="center"/>
        <w:rPr>
          <w:rFonts w:cs="Arial"/>
          <w:szCs w:val="24"/>
        </w:rPr>
      </w:pPr>
      <w:bookmarkStart w:id="0" w:name="_GoBack"/>
      <w:bookmarkEnd w:id="0"/>
    </w:p>
    <w:p w:rsidR="00E64A22" w:rsidRPr="00A36A04" w:rsidRDefault="00E64A22" w:rsidP="00E64A22">
      <w:pPr>
        <w:jc w:val="center"/>
        <w:rPr>
          <w:rFonts w:cs="Arial"/>
          <w:szCs w:val="24"/>
        </w:rPr>
      </w:pPr>
      <w:r w:rsidRPr="00A36A04">
        <w:rPr>
          <w:rFonts w:cs="Arial"/>
          <w:sz w:val="36"/>
          <w:szCs w:val="36"/>
        </w:rPr>
        <w:t>News from the North West</w:t>
      </w:r>
    </w:p>
    <w:p w:rsidR="00E64A22" w:rsidRPr="00A36A04" w:rsidRDefault="00E64A22" w:rsidP="00CE2BEB">
      <w:pPr>
        <w:jc w:val="center"/>
        <w:rPr>
          <w:rFonts w:cs="Arial"/>
          <w:sz w:val="18"/>
          <w:szCs w:val="18"/>
        </w:rPr>
      </w:pPr>
      <w:r w:rsidRPr="00A36A04">
        <w:rPr>
          <w:rFonts w:cs="Arial"/>
          <w:sz w:val="18"/>
          <w:szCs w:val="18"/>
        </w:rPr>
        <w:t>The DWP North West Regional Committee is made up of reps from all the branches in the North West.</w:t>
      </w:r>
    </w:p>
    <w:p w:rsidR="0058480F" w:rsidRPr="00A36A04" w:rsidRDefault="0058480F" w:rsidP="00A36A04">
      <w:pPr>
        <w:jc w:val="center"/>
        <w:rPr>
          <w:rFonts w:cs="Arial"/>
          <w:b/>
          <w:sz w:val="40"/>
          <w:szCs w:val="40"/>
        </w:rPr>
      </w:pPr>
      <w:r w:rsidRPr="00A36A04">
        <w:rPr>
          <w:rFonts w:cs="Arial"/>
          <w:b/>
          <w:sz w:val="40"/>
          <w:szCs w:val="40"/>
        </w:rPr>
        <w:t>EMPLOYEE DEAL THE FACTS</w:t>
      </w:r>
      <w:r w:rsidR="00CE2BEB">
        <w:rPr>
          <w:rFonts w:cs="Arial"/>
          <w:b/>
          <w:sz w:val="40"/>
          <w:szCs w:val="40"/>
        </w:rPr>
        <w:t xml:space="preserve"> – </w:t>
      </w:r>
      <w:proofErr w:type="spellStart"/>
      <w:r w:rsidR="00CE2BEB">
        <w:rPr>
          <w:rFonts w:cs="Arial"/>
          <w:b/>
          <w:sz w:val="40"/>
          <w:szCs w:val="40"/>
        </w:rPr>
        <w:t>Lates</w:t>
      </w:r>
      <w:proofErr w:type="spellEnd"/>
      <w:r w:rsidR="00CE2BEB">
        <w:rPr>
          <w:rFonts w:cs="Arial"/>
          <w:b/>
          <w:sz w:val="40"/>
          <w:szCs w:val="40"/>
        </w:rPr>
        <w:t xml:space="preserve"> and Saturdays.</w:t>
      </w:r>
    </w:p>
    <w:p w:rsidR="0058480F" w:rsidRPr="00CE2BEB" w:rsidRDefault="0058480F" w:rsidP="00CE2BEB">
      <w:pPr>
        <w:pStyle w:val="ListParagraph"/>
        <w:numPr>
          <w:ilvl w:val="0"/>
          <w:numId w:val="2"/>
        </w:numPr>
        <w:jc w:val="both"/>
        <w:rPr>
          <w:rFonts w:cs="Arial"/>
          <w:b/>
          <w:szCs w:val="24"/>
        </w:rPr>
        <w:sectPr w:rsidR="0058480F" w:rsidRPr="00CE2BEB" w:rsidSect="00127C41">
          <w:headerReference w:type="default" r:id="rId9"/>
          <w:headerReference w:type="first" r:id="rId10"/>
          <w:pgSz w:w="11906" w:h="16838"/>
          <w:pgMar w:top="1440" w:right="1440" w:bottom="1440" w:left="1440" w:header="708" w:footer="708" w:gutter="0"/>
          <w:cols w:space="708"/>
          <w:titlePg/>
          <w:docGrid w:linePitch="360"/>
        </w:sectPr>
      </w:pPr>
    </w:p>
    <w:p w:rsidR="0058480F" w:rsidRDefault="0058480F" w:rsidP="0058480F">
      <w:pPr>
        <w:rPr>
          <w:rFonts w:cs="Arial"/>
          <w:b/>
          <w:sz w:val="28"/>
          <w:szCs w:val="28"/>
        </w:rPr>
      </w:pPr>
      <w:r w:rsidRPr="00A36A04">
        <w:rPr>
          <w:rFonts w:cs="Arial"/>
          <w:b/>
          <w:sz w:val="28"/>
          <w:szCs w:val="28"/>
        </w:rPr>
        <w:lastRenderedPageBreak/>
        <w:t>Does everyone have to work Late or Saturday?</w:t>
      </w:r>
    </w:p>
    <w:p w:rsidR="00E02B63" w:rsidRPr="00A36A04" w:rsidRDefault="00E02B63" w:rsidP="00E02B63">
      <w:pPr>
        <w:rPr>
          <w:rFonts w:cs="Arial"/>
          <w:b/>
          <w:color w:val="FF0000"/>
          <w:sz w:val="28"/>
          <w:szCs w:val="28"/>
        </w:rPr>
      </w:pPr>
      <w:r w:rsidRPr="00A36A04">
        <w:rPr>
          <w:rFonts w:cs="Arial"/>
          <w:b/>
          <w:color w:val="FF0000"/>
          <w:sz w:val="28"/>
          <w:szCs w:val="28"/>
        </w:rPr>
        <w:t>NO.</w:t>
      </w:r>
    </w:p>
    <w:p w:rsidR="00061902" w:rsidRDefault="00061902" w:rsidP="00061902">
      <w:pPr>
        <w:pStyle w:val="NoSpacing"/>
        <w:rPr>
          <w:rFonts w:ascii="Arial" w:hAnsi="Arial" w:cs="Arial"/>
          <w:b/>
          <w:lang w:eastAsia="en-GB"/>
        </w:rPr>
      </w:pPr>
      <w:r>
        <w:rPr>
          <w:rFonts w:ascii="Arial" w:hAnsi="Arial" w:cs="Arial"/>
          <w:b/>
          <w:lang w:eastAsia="en-GB"/>
        </w:rPr>
        <w:t>Nowhere in the Collective Agreement does it advise that you have to include a late, early or Saturday in the working pattern that you submit.  Although the working pattern you submit, may not be agreed.  Once all working patterns are submitted then it will be the task of management to balance resource with workloads in relation to customer demands to ensure that cover is achieved.  However, aspects of the Collective Agreement will provide safeguards for both staff who have protected characteristics and those not protected by the Equality Act.</w:t>
      </w:r>
    </w:p>
    <w:p w:rsidR="00E02B63" w:rsidRPr="00E02B63" w:rsidRDefault="00E02B63" w:rsidP="00E02B63">
      <w:pPr>
        <w:pStyle w:val="NoSpacing"/>
        <w:rPr>
          <w:rFonts w:ascii="Arial" w:hAnsi="Arial" w:cs="Arial"/>
          <w:b/>
          <w:lang w:eastAsia="en-GB"/>
        </w:rPr>
      </w:pPr>
    </w:p>
    <w:p w:rsidR="0058480F" w:rsidRDefault="0058480F" w:rsidP="00E02B63">
      <w:pPr>
        <w:pStyle w:val="NoSpacing"/>
        <w:rPr>
          <w:rFonts w:ascii="Arial" w:hAnsi="Arial" w:cs="Arial"/>
          <w:lang w:bidi="ks-Deva"/>
        </w:rPr>
      </w:pPr>
      <w:r w:rsidRPr="00A36A04">
        <w:rPr>
          <w:rFonts w:ascii="Arial" w:hAnsi="Arial" w:cs="Arial"/>
          <w:lang w:bidi="ks-Deva"/>
        </w:rPr>
        <w:t>Safeguards</w:t>
      </w:r>
      <w:r w:rsidR="00E02B63">
        <w:rPr>
          <w:rFonts w:ascii="Arial" w:hAnsi="Arial" w:cs="Arial"/>
          <w:lang w:bidi="ks-Deva"/>
        </w:rPr>
        <w:t xml:space="preserve"> under the Collective Agreement:-</w:t>
      </w:r>
    </w:p>
    <w:p w:rsidR="00E02B63" w:rsidRPr="00A36A04" w:rsidRDefault="00E02B63" w:rsidP="00E02B63">
      <w:pPr>
        <w:pStyle w:val="NoSpacing"/>
        <w:rPr>
          <w:rFonts w:cs="Arial"/>
        </w:rPr>
      </w:pPr>
    </w:p>
    <w:p w:rsidR="0058480F" w:rsidRPr="00A36A04" w:rsidRDefault="0058480F" w:rsidP="0058480F">
      <w:pPr>
        <w:pStyle w:val="NoSpacing"/>
        <w:rPr>
          <w:rFonts w:ascii="Arial" w:hAnsi="Arial" w:cs="Arial"/>
          <w:lang w:bidi="ks-Deva"/>
        </w:rPr>
      </w:pPr>
      <w:r w:rsidRPr="00A36A04">
        <w:rPr>
          <w:rFonts w:ascii="Arial" w:hAnsi="Arial" w:cs="Arial"/>
          <w:lang w:bidi="ks-Deva"/>
        </w:rPr>
        <w:t xml:space="preserve">The Collective Agreement for the Employee Deal paragraph 13 has two assurances for primary carers and other employees covered by the Equality Act and for those who </w:t>
      </w:r>
      <w:r w:rsidRPr="00A36A04">
        <w:rPr>
          <w:rFonts w:ascii="Arial" w:hAnsi="Arial" w:cs="Arial"/>
        </w:rPr>
        <w:t>whether or not they are covered by the Equality Act 2010, for various reasons…may not be in a position to work certain hours or days:</w:t>
      </w:r>
    </w:p>
    <w:p w:rsidR="0058480F" w:rsidRPr="00A36A04" w:rsidRDefault="0058480F" w:rsidP="0058480F">
      <w:pPr>
        <w:pStyle w:val="NoSpacing"/>
        <w:rPr>
          <w:rFonts w:ascii="Arial" w:hAnsi="Arial" w:cs="Arial"/>
          <w:lang w:bidi="ks-Deva"/>
        </w:rPr>
      </w:pPr>
    </w:p>
    <w:p w:rsidR="0058480F" w:rsidRPr="00A36A04" w:rsidRDefault="0058480F" w:rsidP="0058480F">
      <w:pPr>
        <w:jc w:val="both"/>
        <w:rPr>
          <w:rFonts w:cs="Arial"/>
          <w:sz w:val="22"/>
          <w:lang w:val="en" w:eastAsia="en-GB"/>
        </w:rPr>
      </w:pPr>
      <w:r w:rsidRPr="00A36A04">
        <w:rPr>
          <w:rFonts w:cs="Arial"/>
          <w:sz w:val="22"/>
          <w:lang w:val="en" w:eastAsia="en-GB"/>
        </w:rPr>
        <w:t xml:space="preserve">13(h) </w:t>
      </w:r>
      <w:r w:rsidRPr="00E02B63">
        <w:rPr>
          <w:rFonts w:cs="Arial"/>
          <w:b/>
          <w:sz w:val="22"/>
          <w:lang w:val="en" w:eastAsia="en-GB"/>
        </w:rPr>
        <w:t>In managing regular working patterns, managers will be fully aware of and comply with the requirements of the Equality Act 2010</w:t>
      </w:r>
      <w:r w:rsidRPr="00A36A04">
        <w:rPr>
          <w:rFonts w:cs="Arial"/>
          <w:sz w:val="22"/>
          <w:lang w:val="en" w:eastAsia="en-GB"/>
        </w:rPr>
        <w:t xml:space="preserve"> in respect of employees with protected characteristics (e.g. disability, religion/beliefs, age, pregnancy/maternity). </w:t>
      </w:r>
    </w:p>
    <w:p w:rsidR="0058480F" w:rsidRPr="00A36A04" w:rsidRDefault="0058480F" w:rsidP="0058480F">
      <w:pPr>
        <w:jc w:val="both"/>
        <w:rPr>
          <w:rFonts w:cs="Arial"/>
          <w:sz w:val="22"/>
          <w:lang w:val="en" w:eastAsia="en-GB"/>
        </w:rPr>
      </w:pPr>
      <w:r w:rsidRPr="00A36A04">
        <w:rPr>
          <w:rFonts w:cs="Arial"/>
          <w:sz w:val="22"/>
        </w:rPr>
        <w:t>13(</w:t>
      </w:r>
      <w:proofErr w:type="spellStart"/>
      <w:r w:rsidRPr="00A36A04">
        <w:rPr>
          <w:rFonts w:cs="Arial"/>
          <w:sz w:val="22"/>
        </w:rPr>
        <w:t>i</w:t>
      </w:r>
      <w:proofErr w:type="spellEnd"/>
      <w:r w:rsidRPr="00A36A04">
        <w:rPr>
          <w:rFonts w:cs="Arial"/>
          <w:sz w:val="22"/>
        </w:rPr>
        <w:t xml:space="preserve">) </w:t>
      </w:r>
      <w:r w:rsidRPr="00E02B63">
        <w:rPr>
          <w:rFonts w:cs="Arial"/>
          <w:b/>
          <w:sz w:val="22"/>
        </w:rPr>
        <w:t xml:space="preserve">Whether or not they are covered by the Equality Act 2010, for various reasons some employees may not be in a position to work certain hours or days over the six months. In </w:t>
      </w:r>
      <w:r w:rsidRPr="00E02B63">
        <w:rPr>
          <w:rFonts w:cs="Arial"/>
          <w:b/>
          <w:sz w:val="22"/>
        </w:rPr>
        <w:lastRenderedPageBreak/>
        <w:t>these cases, managers must work constructively with colleagues</w:t>
      </w:r>
      <w:r w:rsidRPr="00A36A04">
        <w:rPr>
          <w:rFonts w:cs="Arial"/>
          <w:sz w:val="22"/>
        </w:rPr>
        <w:t xml:space="preserve"> to find alternative arrangements which enable the individual to combine meeting their personal or caring responsibilities with making a contribution to the team requirements. </w:t>
      </w:r>
      <w:r w:rsidRPr="00A36A04">
        <w:rPr>
          <w:rFonts w:cs="Arial"/>
          <w:sz w:val="22"/>
          <w:lang w:val="en" w:eastAsia="en-GB"/>
        </w:rPr>
        <w:t xml:space="preserve">Such alternatives will be reviewed every six months. </w:t>
      </w:r>
    </w:p>
    <w:p w:rsidR="0058480F" w:rsidRPr="00A36A04" w:rsidRDefault="0058480F" w:rsidP="0058480F">
      <w:pPr>
        <w:pStyle w:val="NoSpacing"/>
        <w:rPr>
          <w:rFonts w:ascii="Arial" w:hAnsi="Arial" w:cs="Arial"/>
          <w:lang w:eastAsia="en-GB"/>
        </w:rPr>
      </w:pPr>
      <w:r w:rsidRPr="00A36A04">
        <w:rPr>
          <w:rFonts w:ascii="Arial" w:hAnsi="Arial" w:cs="Arial"/>
          <w:lang w:eastAsia="en-GB"/>
        </w:rPr>
        <w:t xml:space="preserve">Employers and managers should avoid making assumptions when assessing requests and consider each one individually with regard to the business circumstances. This is to meet flexible working regulations and avoid sex discrimination claims. </w:t>
      </w:r>
    </w:p>
    <w:p w:rsidR="00CE2BEB" w:rsidRDefault="00CE2BEB" w:rsidP="0058480F">
      <w:pPr>
        <w:pStyle w:val="NoSpacing"/>
        <w:rPr>
          <w:rFonts w:ascii="Arial" w:hAnsi="Arial" w:cs="Arial"/>
          <w:b/>
          <w:sz w:val="24"/>
          <w:szCs w:val="24"/>
          <w:lang w:eastAsia="en-GB"/>
        </w:rPr>
      </w:pPr>
    </w:p>
    <w:p w:rsidR="0058480F" w:rsidRPr="00A36A04" w:rsidRDefault="0058480F" w:rsidP="0058480F">
      <w:pPr>
        <w:pStyle w:val="NoSpacing"/>
        <w:rPr>
          <w:rFonts w:ascii="Arial" w:hAnsi="Arial" w:cs="Arial"/>
          <w:b/>
          <w:sz w:val="24"/>
          <w:szCs w:val="24"/>
          <w:lang w:eastAsia="en-GB"/>
        </w:rPr>
      </w:pPr>
      <w:r w:rsidRPr="00A36A04">
        <w:rPr>
          <w:rFonts w:ascii="Arial" w:hAnsi="Arial" w:cs="Arial"/>
          <w:b/>
          <w:sz w:val="24"/>
          <w:szCs w:val="24"/>
          <w:lang w:eastAsia="en-GB"/>
        </w:rPr>
        <w:t>PCS advice for members</w:t>
      </w:r>
    </w:p>
    <w:p w:rsidR="0058480F" w:rsidRDefault="0058480F" w:rsidP="0058480F">
      <w:pPr>
        <w:pStyle w:val="NoSpacing"/>
        <w:rPr>
          <w:rFonts w:ascii="Arial" w:hAnsi="Arial" w:cs="Arial"/>
          <w:lang w:eastAsia="en-GB"/>
        </w:rPr>
      </w:pPr>
      <w:r w:rsidRPr="00A36A04">
        <w:rPr>
          <w:rFonts w:ascii="Arial" w:hAnsi="Arial" w:cs="Arial"/>
          <w:lang w:eastAsia="en-GB"/>
        </w:rPr>
        <w:t>If you are unable to work Late and/or Saturday because of your caring responsibilities, or for any other reason which is covered by Collective Agreement Paragraphs 13 (h) or 13(</w:t>
      </w:r>
      <w:proofErr w:type="spellStart"/>
      <w:r w:rsidRPr="00A36A04">
        <w:rPr>
          <w:rFonts w:ascii="Arial" w:hAnsi="Arial" w:cs="Arial"/>
          <w:lang w:eastAsia="en-GB"/>
        </w:rPr>
        <w:t>i</w:t>
      </w:r>
      <w:proofErr w:type="spellEnd"/>
      <w:r w:rsidRPr="00A36A04">
        <w:rPr>
          <w:rFonts w:ascii="Arial" w:hAnsi="Arial" w:cs="Arial"/>
          <w:lang w:eastAsia="en-GB"/>
        </w:rPr>
        <w:t>) as detailed above, you should discuss the application of the Collective Agreement assurances and safeguards as outlined in this Briefing with your line manager. Line Managers are expected to recognise that everyone is not required to work Late and Saturday and to apply the assurances in the Collective Agreement for employees unable to do so.</w:t>
      </w:r>
    </w:p>
    <w:p w:rsidR="00CE2BEB" w:rsidRPr="00A36A04" w:rsidRDefault="00CE2BEB" w:rsidP="0058480F">
      <w:pPr>
        <w:pStyle w:val="NoSpacing"/>
        <w:rPr>
          <w:rFonts w:ascii="Arial" w:hAnsi="Arial" w:cs="Arial"/>
          <w:lang w:eastAsia="en-GB"/>
        </w:rPr>
      </w:pPr>
    </w:p>
    <w:p w:rsidR="0058480F" w:rsidRPr="00A36A04" w:rsidRDefault="0058480F" w:rsidP="0058480F">
      <w:pPr>
        <w:pStyle w:val="NoSpacing"/>
        <w:rPr>
          <w:rFonts w:ascii="Arial" w:hAnsi="Arial" w:cs="Arial"/>
          <w:lang w:eastAsia="en-GB"/>
        </w:rPr>
      </w:pPr>
      <w:r w:rsidRPr="00A36A04">
        <w:rPr>
          <w:rFonts w:ascii="Arial" w:hAnsi="Arial" w:cs="Arial"/>
          <w:lang w:eastAsia="en-GB"/>
        </w:rPr>
        <w:t xml:space="preserve">Where a local management decision about your working pattern is not resolved under the normal DWP Grievance and Appeal Procedure, as a PCS member, a </w:t>
      </w:r>
      <w:r w:rsidRPr="00A36A04">
        <w:rPr>
          <w:rFonts w:ascii="Arial" w:hAnsi="Arial" w:cs="Arial"/>
          <w:i/>
          <w:lang w:eastAsia="en-GB"/>
        </w:rPr>
        <w:t>perverse decision</w:t>
      </w:r>
      <w:r w:rsidRPr="00A36A04">
        <w:rPr>
          <w:rFonts w:ascii="Arial" w:hAnsi="Arial" w:cs="Arial"/>
          <w:lang w:eastAsia="en-GB"/>
        </w:rPr>
        <w:t xml:space="preserve"> can be submitted by your local PCS Representative for consideration by the Independent Panel. Procedure and guidance for cases to go to an Independent Panel is being finalised with the Departmental Trade Unions.</w:t>
      </w:r>
    </w:p>
    <w:p w:rsidR="00A36A04" w:rsidRPr="00A36A04" w:rsidRDefault="00A36A04" w:rsidP="0058480F">
      <w:pPr>
        <w:pStyle w:val="NoSpacing"/>
        <w:rPr>
          <w:rFonts w:ascii="Arial" w:hAnsi="Arial" w:cs="Arial"/>
          <w:lang w:eastAsia="en-GB"/>
        </w:rPr>
      </w:pPr>
    </w:p>
    <w:p w:rsidR="0058480F" w:rsidRPr="00A36A04" w:rsidRDefault="0058480F" w:rsidP="0058480F">
      <w:pPr>
        <w:pStyle w:val="NoSpacing"/>
        <w:rPr>
          <w:rFonts w:ascii="Arial" w:hAnsi="Arial" w:cs="Arial"/>
          <w:lang w:eastAsia="en-GB"/>
        </w:rPr>
      </w:pPr>
      <w:r w:rsidRPr="00A36A04">
        <w:rPr>
          <w:rFonts w:ascii="Arial" w:hAnsi="Arial" w:cs="Arial"/>
          <w:lang w:eastAsia="en-GB"/>
        </w:rPr>
        <w:t xml:space="preserve">Contact your local PCS Representative for advice, support and representation when you </w:t>
      </w:r>
      <w:r w:rsidRPr="00A36A04">
        <w:rPr>
          <w:rFonts w:ascii="Arial" w:hAnsi="Arial" w:cs="Arial"/>
          <w:lang w:eastAsia="en-GB"/>
        </w:rPr>
        <w:lastRenderedPageBreak/>
        <w:t>have a disagreement about the application of Collective Agreement assurances and safeguards in your personal case.</w:t>
      </w:r>
    </w:p>
    <w:p w:rsidR="0058480F" w:rsidRPr="00A36A04" w:rsidRDefault="0058480F" w:rsidP="0058480F">
      <w:pPr>
        <w:pStyle w:val="NoSpacing"/>
        <w:rPr>
          <w:rFonts w:ascii="Arial" w:hAnsi="Arial" w:cs="Arial"/>
          <w:lang w:eastAsia="en-GB"/>
        </w:rPr>
      </w:pPr>
    </w:p>
    <w:p w:rsidR="0058480F" w:rsidRPr="00CE2BEB" w:rsidRDefault="0058480F" w:rsidP="0058480F">
      <w:pPr>
        <w:pStyle w:val="NoSpacing"/>
        <w:rPr>
          <w:rFonts w:ascii="Arial" w:hAnsi="Arial" w:cs="Arial"/>
          <w:b/>
          <w:lang w:eastAsia="en-GB"/>
        </w:rPr>
      </w:pPr>
      <w:r w:rsidRPr="00CE2BEB">
        <w:rPr>
          <w:rFonts w:ascii="Arial" w:hAnsi="Arial" w:cs="Arial"/>
          <w:b/>
          <w:lang w:eastAsia="en-GB"/>
        </w:rPr>
        <w:t>PCS Circular – Does everyone have to work a Late or Saturday:-</w:t>
      </w:r>
    </w:p>
    <w:p w:rsidR="00E02B63" w:rsidRDefault="00E02B63" w:rsidP="0058480F">
      <w:pPr>
        <w:pStyle w:val="NoSpacing"/>
        <w:rPr>
          <w:rFonts w:ascii="Arial" w:hAnsi="Arial" w:cs="Arial"/>
          <w:lang w:eastAsia="en-GB"/>
        </w:rPr>
      </w:pPr>
    </w:p>
    <w:p w:rsidR="0058480F" w:rsidRPr="00A36A04" w:rsidRDefault="0058480F" w:rsidP="0058480F">
      <w:pPr>
        <w:pStyle w:val="NoSpacing"/>
        <w:rPr>
          <w:rFonts w:ascii="Arial" w:hAnsi="Arial" w:cs="Arial"/>
        </w:rPr>
      </w:pPr>
      <w:r w:rsidRPr="00A36A04">
        <w:rPr>
          <w:rFonts w:ascii="Arial" w:hAnsi="Arial" w:cs="Arial"/>
        </w:rPr>
        <w:object w:dxaOrig="1534" w:dyaOrig="9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1" o:title=""/>
          </v:shape>
          <o:OLEObject Type="Embed" ProgID="Word.Document.12" ShapeID="_x0000_i1025" DrawAspect="Icon" ObjectID="_1536751480" r:id="rId12">
            <o:FieldCodes>\s</o:FieldCodes>
          </o:OLEObject>
        </w:object>
      </w:r>
    </w:p>
    <w:p w:rsidR="00D4457D" w:rsidRPr="00A36A04" w:rsidRDefault="00D4457D" w:rsidP="0058480F">
      <w:pPr>
        <w:pStyle w:val="NoSpacing"/>
        <w:rPr>
          <w:rFonts w:ascii="Arial" w:hAnsi="Arial" w:cs="Arial"/>
          <w:b/>
          <w:sz w:val="28"/>
          <w:szCs w:val="28"/>
        </w:rPr>
      </w:pPr>
      <w:r w:rsidRPr="00A36A04">
        <w:rPr>
          <w:rFonts w:ascii="Arial" w:hAnsi="Arial" w:cs="Arial"/>
          <w:b/>
          <w:sz w:val="28"/>
          <w:szCs w:val="28"/>
        </w:rPr>
        <w:t>Working Patterns</w:t>
      </w:r>
    </w:p>
    <w:p w:rsidR="00D4457D" w:rsidRPr="00E02B63" w:rsidRDefault="00D4457D" w:rsidP="00D4457D">
      <w:pPr>
        <w:spacing w:before="100" w:beforeAutospacing="1" w:after="100" w:afterAutospacing="1" w:line="240" w:lineRule="auto"/>
        <w:rPr>
          <w:rFonts w:eastAsia="Times New Roman" w:cs="Arial"/>
          <w:sz w:val="22"/>
          <w:lang w:val="en" w:eastAsia="en-GB"/>
        </w:rPr>
      </w:pPr>
      <w:bookmarkStart w:id="1" w:name="P84_6524"/>
      <w:bookmarkEnd w:id="1"/>
      <w:r w:rsidRPr="00E02B63">
        <w:rPr>
          <w:rFonts w:eastAsia="Times New Roman" w:cs="Arial"/>
          <w:sz w:val="22"/>
          <w:lang w:val="en" w:eastAsia="en-GB"/>
        </w:rPr>
        <w:t>From the Collective Agreement:-</w:t>
      </w:r>
    </w:p>
    <w:p w:rsidR="00D4457D" w:rsidRPr="00E02B63" w:rsidRDefault="00D4457D" w:rsidP="00D4457D">
      <w:pPr>
        <w:spacing w:before="100" w:beforeAutospacing="1" w:after="100" w:afterAutospacing="1" w:line="240" w:lineRule="auto"/>
        <w:rPr>
          <w:rFonts w:eastAsia="Times New Roman" w:cs="Arial"/>
          <w:sz w:val="22"/>
          <w:lang w:eastAsia="en-GB"/>
        </w:rPr>
      </w:pPr>
      <w:r w:rsidRPr="00E02B63">
        <w:rPr>
          <w:rFonts w:eastAsia="Times New Roman" w:cs="Arial"/>
          <w:sz w:val="22"/>
          <w:lang w:eastAsia="en-GB"/>
        </w:rPr>
        <w:t>Each employee will commit to fix either the start (e.g. 08:00 and/or 09:00 on weekdays) or the end of the day (e.g. 17:00 and/or 18:30 on weekdays, rising to 17:00 and/or 20:00 as demand requires); in due course, this will include a commitment either to be working at the start of a Saturday (09:00) or the end of a Saturday (17:00).</w:t>
      </w:r>
    </w:p>
    <w:p w:rsidR="00A36A04" w:rsidRPr="00E02B63" w:rsidRDefault="00A36A04" w:rsidP="00A36A04">
      <w:pPr>
        <w:pStyle w:val="ListParagraph"/>
        <w:numPr>
          <w:ilvl w:val="0"/>
          <w:numId w:val="1"/>
        </w:numPr>
        <w:spacing w:before="100" w:beforeAutospacing="1" w:after="100" w:afterAutospacing="1" w:line="240" w:lineRule="auto"/>
        <w:rPr>
          <w:rFonts w:eastAsia="Times New Roman" w:cs="Arial"/>
          <w:sz w:val="22"/>
          <w:lang w:val="en" w:eastAsia="en-GB"/>
        </w:rPr>
      </w:pPr>
      <w:r w:rsidRPr="00E02B63">
        <w:rPr>
          <w:rFonts w:eastAsia="Times New Roman" w:cs="Arial"/>
          <w:sz w:val="22"/>
          <w:lang w:eastAsia="en-GB"/>
        </w:rPr>
        <w:t>not to fix both the start and the end of the same day, unless the employee chooses to do so;</w:t>
      </w:r>
    </w:p>
    <w:p w:rsidR="00A36A04" w:rsidRPr="00E02B63" w:rsidRDefault="00A36A04" w:rsidP="00A36A04">
      <w:pPr>
        <w:pStyle w:val="ListParagraph"/>
        <w:numPr>
          <w:ilvl w:val="0"/>
          <w:numId w:val="1"/>
        </w:numPr>
        <w:spacing w:before="100" w:beforeAutospacing="1" w:after="100" w:afterAutospacing="1" w:line="240" w:lineRule="auto"/>
        <w:rPr>
          <w:rFonts w:eastAsia="Times New Roman" w:cs="Arial"/>
          <w:sz w:val="22"/>
          <w:lang w:val="en" w:eastAsia="en-GB"/>
        </w:rPr>
      </w:pPr>
      <w:r w:rsidRPr="00E02B63">
        <w:rPr>
          <w:rFonts w:eastAsia="Times New Roman" w:cs="Arial"/>
          <w:sz w:val="22"/>
          <w:lang w:eastAsia="en-GB"/>
        </w:rPr>
        <w:t>not to fix more than one in five consecutive working days beyond 17:00, unless the employee chooses to do so;</w:t>
      </w:r>
    </w:p>
    <w:p w:rsidR="00A36A04" w:rsidRPr="00E02B63" w:rsidRDefault="00A36A04" w:rsidP="00A36A04">
      <w:pPr>
        <w:pStyle w:val="ListParagraph"/>
        <w:numPr>
          <w:ilvl w:val="0"/>
          <w:numId w:val="1"/>
        </w:numPr>
        <w:spacing w:before="100" w:beforeAutospacing="1" w:after="100" w:afterAutospacing="1" w:line="240" w:lineRule="auto"/>
        <w:rPr>
          <w:rFonts w:eastAsia="Times New Roman" w:cs="Arial"/>
          <w:sz w:val="22"/>
          <w:lang w:val="en" w:eastAsia="en-GB"/>
        </w:rPr>
      </w:pPr>
      <w:r w:rsidRPr="00E02B63">
        <w:rPr>
          <w:rFonts w:eastAsia="Times New Roman" w:cs="Arial"/>
          <w:sz w:val="22"/>
          <w:lang w:eastAsia="en-GB"/>
        </w:rPr>
        <w:t>not to fix more than one Saturday in four consecutive Saturdays, unless the employee chooses to do so;</w:t>
      </w:r>
    </w:p>
    <w:p w:rsidR="00A36A04" w:rsidRPr="00E02B63" w:rsidRDefault="00A36A04" w:rsidP="00A36A04">
      <w:pPr>
        <w:pStyle w:val="ListParagraph"/>
        <w:numPr>
          <w:ilvl w:val="0"/>
          <w:numId w:val="1"/>
        </w:numPr>
        <w:spacing w:before="100" w:beforeAutospacing="1" w:after="100" w:afterAutospacing="1" w:line="240" w:lineRule="auto"/>
        <w:rPr>
          <w:rFonts w:eastAsia="Times New Roman" w:cs="Arial"/>
          <w:sz w:val="22"/>
          <w:lang w:val="en" w:eastAsia="en-GB"/>
        </w:rPr>
      </w:pPr>
      <w:r w:rsidRPr="00E02B63">
        <w:rPr>
          <w:rFonts w:eastAsia="Times New Roman" w:cs="Arial"/>
          <w:sz w:val="22"/>
          <w:lang w:eastAsia="en-GB"/>
        </w:rPr>
        <w:t>not to fix, before October 2017, evening work beyond 18:30 other than where it already occurs;</w:t>
      </w:r>
    </w:p>
    <w:p w:rsidR="00A36A04" w:rsidRPr="00E02B63" w:rsidRDefault="00A36A04" w:rsidP="00A36A04">
      <w:pPr>
        <w:pStyle w:val="ListParagraph"/>
        <w:numPr>
          <w:ilvl w:val="0"/>
          <w:numId w:val="1"/>
        </w:numPr>
        <w:spacing w:before="100" w:beforeAutospacing="1" w:after="100" w:afterAutospacing="1" w:line="240" w:lineRule="auto"/>
        <w:rPr>
          <w:rFonts w:eastAsia="Times New Roman" w:cs="Arial"/>
          <w:sz w:val="22"/>
          <w:lang w:val="en" w:eastAsia="en-GB"/>
        </w:rPr>
      </w:pPr>
      <w:r w:rsidRPr="00E02B63">
        <w:rPr>
          <w:rFonts w:eastAsia="Times New Roman" w:cs="Arial"/>
          <w:sz w:val="22"/>
          <w:lang w:eastAsia="en-GB"/>
        </w:rPr>
        <w:t>not to fix Saturday work before October 2017, other than where it already occurs;</w:t>
      </w:r>
    </w:p>
    <w:p w:rsidR="00A36A04" w:rsidRPr="00A36A04" w:rsidRDefault="00A36A04" w:rsidP="00A36A04">
      <w:pPr>
        <w:pStyle w:val="ListParagraph"/>
        <w:numPr>
          <w:ilvl w:val="0"/>
          <w:numId w:val="1"/>
        </w:numPr>
        <w:spacing w:before="100" w:beforeAutospacing="1" w:after="100" w:afterAutospacing="1" w:line="240" w:lineRule="auto"/>
        <w:rPr>
          <w:rFonts w:eastAsia="Times New Roman" w:cs="Arial"/>
          <w:szCs w:val="24"/>
          <w:lang w:val="en" w:eastAsia="en-GB"/>
        </w:rPr>
      </w:pPr>
      <w:r w:rsidRPr="00E02B63">
        <w:rPr>
          <w:rFonts w:eastAsia="Times New Roman" w:cs="Arial"/>
          <w:sz w:val="22"/>
          <w:lang w:eastAsia="en-GB"/>
        </w:rPr>
        <w:t>not to fix a working pattern of more than five days per calendar week, unless the employee chooses to do so</w:t>
      </w:r>
      <w:r w:rsidRPr="00A36A04">
        <w:rPr>
          <w:rFonts w:eastAsia="Times New Roman" w:cs="Arial"/>
          <w:szCs w:val="24"/>
          <w:lang w:eastAsia="en-GB"/>
        </w:rPr>
        <w:t>.</w:t>
      </w:r>
    </w:p>
    <w:p w:rsidR="00A36A04" w:rsidRPr="00CE2BEB" w:rsidRDefault="00A36A04" w:rsidP="00CE2BEB">
      <w:pPr>
        <w:spacing w:before="100" w:beforeAutospacing="1" w:after="100" w:afterAutospacing="1" w:line="240" w:lineRule="auto"/>
        <w:jc w:val="both"/>
        <w:rPr>
          <w:rFonts w:eastAsia="Times New Roman" w:cs="Arial"/>
          <w:sz w:val="22"/>
          <w:lang w:eastAsia="en-GB"/>
        </w:rPr>
      </w:pPr>
      <w:r w:rsidRPr="00CE2BEB">
        <w:rPr>
          <w:rFonts w:eastAsia="Times New Roman" w:cs="Arial"/>
          <w:b/>
          <w:sz w:val="22"/>
          <w:lang w:eastAsia="en-GB"/>
        </w:rPr>
        <w:t>1.)</w:t>
      </w:r>
      <w:r w:rsidRPr="00CE2BEB">
        <w:rPr>
          <w:rFonts w:eastAsia="Times New Roman" w:cs="Arial"/>
          <w:sz w:val="22"/>
          <w:lang w:eastAsia="en-GB"/>
        </w:rPr>
        <w:t xml:space="preserve"> In telephony teams, once the last call has been answered and after call work has been completed post-18:00, the agent </w:t>
      </w:r>
      <w:r w:rsidRPr="00CE2BEB">
        <w:rPr>
          <w:rFonts w:eastAsia="Times New Roman" w:cs="Arial"/>
          <w:b/>
          <w:sz w:val="22"/>
          <w:lang w:eastAsia="en-GB"/>
        </w:rPr>
        <w:t>may</w:t>
      </w:r>
      <w:r w:rsidRPr="00CE2BEB">
        <w:rPr>
          <w:rFonts w:eastAsia="Times New Roman" w:cs="Arial"/>
          <w:sz w:val="22"/>
          <w:lang w:eastAsia="en-GB"/>
        </w:rPr>
        <w:t xml:space="preserve"> finish the working day. Regular working patterns will be to 18:30 but after the last call agents may flex-off.</w:t>
      </w:r>
    </w:p>
    <w:p w:rsidR="00A36A04" w:rsidRPr="00CE2BEB" w:rsidRDefault="00A36A04" w:rsidP="00CE2BEB">
      <w:pPr>
        <w:spacing w:before="100" w:beforeAutospacing="1" w:after="100" w:afterAutospacing="1" w:line="240" w:lineRule="auto"/>
        <w:jc w:val="both"/>
        <w:rPr>
          <w:rFonts w:eastAsia="Times New Roman" w:cs="Arial"/>
          <w:sz w:val="22"/>
          <w:lang w:eastAsia="en-GB"/>
        </w:rPr>
      </w:pPr>
      <w:r w:rsidRPr="00CE2BEB">
        <w:rPr>
          <w:rFonts w:eastAsia="Times New Roman" w:cs="Arial"/>
          <w:b/>
          <w:sz w:val="22"/>
          <w:lang w:eastAsia="en-GB"/>
        </w:rPr>
        <w:t>2.)</w:t>
      </w:r>
      <w:r w:rsidR="00E02B63" w:rsidRPr="00CE2BEB">
        <w:rPr>
          <w:rFonts w:eastAsia="Times New Roman" w:cs="Arial"/>
          <w:b/>
          <w:sz w:val="22"/>
          <w:lang w:eastAsia="en-GB"/>
        </w:rPr>
        <w:t xml:space="preserve"> </w:t>
      </w:r>
      <w:r w:rsidRPr="00CE2BEB">
        <w:rPr>
          <w:rFonts w:eastAsia="Times New Roman" w:cs="Arial"/>
          <w:sz w:val="22"/>
          <w:lang w:eastAsia="en-GB"/>
        </w:rPr>
        <w:t>In managing regular working patterns, managers will be fully aware of and comply with the requirements of the Equality Act 2010 in respect of employees with protected</w:t>
      </w:r>
      <w:r w:rsidRPr="00CE2BEB">
        <w:rPr>
          <w:rFonts w:ascii="Times New Roman" w:eastAsia="Times New Roman" w:hAnsi="Times New Roman" w:cs="Times New Roman"/>
          <w:sz w:val="22"/>
          <w:lang w:eastAsia="en-GB"/>
        </w:rPr>
        <w:t xml:space="preserve"> </w:t>
      </w:r>
      <w:r w:rsidRPr="00CE2BEB">
        <w:rPr>
          <w:rFonts w:eastAsia="Times New Roman" w:cs="Arial"/>
          <w:sz w:val="22"/>
          <w:lang w:eastAsia="en-GB"/>
        </w:rPr>
        <w:t>characteristics (e.g. disability, religion/beliefs, age, pregnancy/maternity).</w:t>
      </w:r>
    </w:p>
    <w:p w:rsidR="00A36A04" w:rsidRPr="00E02B63" w:rsidRDefault="00E02B63" w:rsidP="00CE2BEB">
      <w:pPr>
        <w:spacing w:before="100" w:beforeAutospacing="1" w:after="100" w:afterAutospacing="1" w:line="240" w:lineRule="auto"/>
        <w:jc w:val="both"/>
        <w:rPr>
          <w:rFonts w:eastAsia="Times New Roman" w:cs="Arial"/>
          <w:szCs w:val="24"/>
          <w:lang w:val="en" w:eastAsia="en-GB"/>
        </w:rPr>
      </w:pPr>
      <w:r w:rsidRPr="00CE2BEB">
        <w:rPr>
          <w:rFonts w:eastAsia="Times New Roman" w:cs="Arial"/>
          <w:b/>
          <w:sz w:val="22"/>
          <w:lang w:eastAsia="en-GB"/>
        </w:rPr>
        <w:t>3.)</w:t>
      </w:r>
      <w:r w:rsidR="00A36A04" w:rsidRPr="00CE2BEB">
        <w:rPr>
          <w:rFonts w:eastAsia="Times New Roman" w:cs="Arial"/>
          <w:sz w:val="22"/>
          <w:lang w:eastAsia="en-GB"/>
        </w:rPr>
        <w:t xml:space="preserve">Whether or not they are covered by the Equality Act 2010, for various reasons some employees may not be in a position to work certain hours or days over the six months. In </w:t>
      </w:r>
      <w:r w:rsidR="00A36A04" w:rsidRPr="00CE2BEB">
        <w:rPr>
          <w:rFonts w:eastAsia="Times New Roman" w:cs="Arial"/>
          <w:sz w:val="22"/>
          <w:lang w:eastAsia="en-GB"/>
        </w:rPr>
        <w:lastRenderedPageBreak/>
        <w:t>these cases, managers must work constructively with colleagues to find alternative arrangements which enable the individual to combine meeting their personal or caring responsibilities with making a contribution to the team requirements. Such</w:t>
      </w:r>
      <w:r w:rsidR="00A36A04" w:rsidRPr="00E02B63">
        <w:rPr>
          <w:rFonts w:eastAsia="Times New Roman" w:cs="Arial"/>
          <w:szCs w:val="24"/>
          <w:lang w:eastAsia="en-GB"/>
        </w:rPr>
        <w:t xml:space="preserve"> alternatives will be reviewed every six months.</w:t>
      </w:r>
    </w:p>
    <w:p w:rsidR="00D4457D" w:rsidRPr="00E76F8E" w:rsidRDefault="00D4457D" w:rsidP="00D4457D">
      <w:pPr>
        <w:pStyle w:val="NoSpacing"/>
        <w:rPr>
          <w:rFonts w:ascii="Arial" w:hAnsi="Arial" w:cs="Arial"/>
          <w:b/>
          <w:sz w:val="24"/>
          <w:szCs w:val="24"/>
          <w:lang w:eastAsia="en-GB"/>
        </w:rPr>
      </w:pPr>
      <w:r w:rsidRPr="00E76F8E">
        <w:rPr>
          <w:rFonts w:ascii="Arial" w:hAnsi="Arial" w:cs="Arial"/>
          <w:b/>
          <w:sz w:val="24"/>
          <w:szCs w:val="24"/>
          <w:lang w:eastAsia="en-GB"/>
        </w:rPr>
        <w:t>PCS advice for members</w:t>
      </w:r>
    </w:p>
    <w:p w:rsidR="00D4457D" w:rsidRPr="00CE2BEB" w:rsidRDefault="00D4457D" w:rsidP="00D4457D">
      <w:pPr>
        <w:pStyle w:val="NoSpacing"/>
        <w:rPr>
          <w:rFonts w:ascii="Arial" w:hAnsi="Arial" w:cs="Arial"/>
          <w:b/>
          <w:lang w:eastAsia="en-GB"/>
        </w:rPr>
      </w:pPr>
      <w:r>
        <w:rPr>
          <w:rFonts w:ascii="Arial" w:hAnsi="Arial" w:cs="Arial"/>
          <w:lang w:eastAsia="en-GB"/>
        </w:rPr>
        <w:t>If you are unable to work Late and/or Saturday because of your caring responsibilities, or for any other reason which is covered by Collective Agreement Paragraphs 13 (h) or 13(</w:t>
      </w:r>
      <w:proofErr w:type="spellStart"/>
      <w:r>
        <w:rPr>
          <w:rFonts w:ascii="Arial" w:hAnsi="Arial" w:cs="Arial"/>
          <w:lang w:eastAsia="en-GB"/>
        </w:rPr>
        <w:t>i</w:t>
      </w:r>
      <w:proofErr w:type="spellEnd"/>
      <w:r>
        <w:rPr>
          <w:rFonts w:ascii="Arial" w:hAnsi="Arial" w:cs="Arial"/>
          <w:lang w:eastAsia="en-GB"/>
        </w:rPr>
        <w:t xml:space="preserve">) as detailed above, you should discuss the application of the Collective Agreement assurances and safeguards as outlined in this Briefing with your line manager. </w:t>
      </w:r>
      <w:r w:rsidRPr="00CE2BEB">
        <w:rPr>
          <w:rFonts w:ascii="Arial" w:hAnsi="Arial" w:cs="Arial"/>
          <w:b/>
          <w:lang w:eastAsia="en-GB"/>
        </w:rPr>
        <w:t>Line Managers are expected to recognise that everyone is not required to work Late and Saturday and to apply the assurances in the Collective Agreement for employees unable to do so.</w:t>
      </w:r>
    </w:p>
    <w:p w:rsidR="00D4457D" w:rsidRDefault="00D4457D" w:rsidP="00D4457D">
      <w:pPr>
        <w:pStyle w:val="NoSpacing"/>
        <w:rPr>
          <w:rFonts w:ascii="Arial" w:hAnsi="Arial" w:cs="Arial"/>
          <w:lang w:eastAsia="en-GB"/>
        </w:rPr>
      </w:pPr>
    </w:p>
    <w:p w:rsidR="00D4457D" w:rsidRDefault="00D4457D" w:rsidP="00D4457D">
      <w:pPr>
        <w:pStyle w:val="NoSpacing"/>
        <w:rPr>
          <w:rFonts w:ascii="Arial" w:hAnsi="Arial" w:cs="Arial"/>
          <w:lang w:eastAsia="en-GB"/>
        </w:rPr>
      </w:pPr>
      <w:r>
        <w:rPr>
          <w:rFonts w:ascii="Arial" w:hAnsi="Arial" w:cs="Arial"/>
          <w:lang w:eastAsia="en-GB"/>
        </w:rPr>
        <w:t xml:space="preserve">Where a local management decision about your working pattern is not resolved under the normal DWP Grievance and Appeal Procedure, as a PCS member, a </w:t>
      </w:r>
      <w:r w:rsidRPr="006B6FFB">
        <w:rPr>
          <w:rFonts w:ascii="Arial" w:hAnsi="Arial" w:cs="Arial"/>
          <w:i/>
          <w:lang w:eastAsia="en-GB"/>
        </w:rPr>
        <w:t>perverse decision</w:t>
      </w:r>
      <w:r>
        <w:rPr>
          <w:rFonts w:ascii="Arial" w:hAnsi="Arial" w:cs="Arial"/>
          <w:lang w:eastAsia="en-GB"/>
        </w:rPr>
        <w:t xml:space="preserve"> can be submitted by your local PCS Representative for consideration by the Independent Panel. Procedure and guidance for cases to go to an Independent Panel is being finalised with the Departmental Trade Unions.</w:t>
      </w:r>
    </w:p>
    <w:p w:rsidR="00D4457D" w:rsidRDefault="00D4457D" w:rsidP="00D4457D">
      <w:pPr>
        <w:pStyle w:val="NoSpacing"/>
        <w:rPr>
          <w:rFonts w:ascii="Arial" w:hAnsi="Arial" w:cs="Arial"/>
          <w:lang w:eastAsia="en-GB"/>
        </w:rPr>
      </w:pPr>
    </w:p>
    <w:p w:rsidR="00D4457D" w:rsidRPr="00CE2BEB" w:rsidRDefault="00D4457D" w:rsidP="00D4457D">
      <w:pPr>
        <w:pStyle w:val="NoSpacing"/>
        <w:rPr>
          <w:rFonts w:ascii="Arial" w:hAnsi="Arial" w:cs="Arial"/>
          <w:b/>
          <w:lang w:eastAsia="en-GB"/>
        </w:rPr>
      </w:pPr>
      <w:r w:rsidRPr="00CE2BEB">
        <w:rPr>
          <w:rFonts w:ascii="Arial" w:hAnsi="Arial" w:cs="Arial"/>
          <w:b/>
          <w:lang w:eastAsia="en-GB"/>
        </w:rPr>
        <w:t>Contact your local PCS Representative for advice, support and representation when you have a disagreement about the application of Collective Agreement assurances and safeguards in your personal case.</w:t>
      </w:r>
    </w:p>
    <w:p w:rsidR="00E02B63" w:rsidRDefault="00E02B63" w:rsidP="00D4457D">
      <w:pPr>
        <w:pStyle w:val="NoSpacing"/>
        <w:rPr>
          <w:rFonts w:ascii="Arial" w:hAnsi="Arial" w:cs="Arial"/>
          <w:lang w:eastAsia="en-GB"/>
        </w:rPr>
      </w:pPr>
    </w:p>
    <w:p w:rsidR="00061902" w:rsidRDefault="00061902" w:rsidP="00061902">
      <w:pPr>
        <w:pStyle w:val="NoSpacing"/>
        <w:rPr>
          <w:rFonts w:ascii="Arial" w:hAnsi="Arial" w:cs="Arial"/>
          <w:b/>
          <w:lang w:eastAsia="en-GB"/>
        </w:rPr>
      </w:pPr>
      <w:r>
        <w:rPr>
          <w:rFonts w:ascii="Arial" w:hAnsi="Arial" w:cs="Arial"/>
          <w:b/>
          <w:lang w:eastAsia="en-GB"/>
        </w:rPr>
        <w:t>Nowhere in the Collective Agreement does it advise that you have to include a late, early or Saturday in the working pattern that you submit.  Although the working pattern you submit, may not be agreed.  Once all working patterns are submitted then it will be the task of management to balance resource with workloads in relation to customer demands to ensure that cover is achieved.  However, aspects of the Collective Agreement will provide safeguards for both staff who have protected characteristics and those not protected by the Equality Act.</w:t>
      </w:r>
    </w:p>
    <w:p w:rsidR="00E02B63" w:rsidRPr="00E02B63" w:rsidRDefault="00E02B63" w:rsidP="00D4457D">
      <w:pPr>
        <w:pStyle w:val="NoSpacing"/>
        <w:rPr>
          <w:rFonts w:ascii="Arial" w:hAnsi="Arial" w:cs="Arial"/>
          <w:b/>
          <w:lang w:eastAsia="en-GB"/>
        </w:rPr>
      </w:pPr>
    </w:p>
    <w:p w:rsidR="00E02B63" w:rsidRDefault="00E02B63" w:rsidP="0058480F">
      <w:pPr>
        <w:jc w:val="both"/>
        <w:rPr>
          <w:szCs w:val="24"/>
        </w:rPr>
      </w:pPr>
      <w:r>
        <w:rPr>
          <w:szCs w:val="24"/>
        </w:rPr>
        <w:t>Collective Agreement:-</w:t>
      </w:r>
    </w:p>
    <w:p w:rsidR="00061902" w:rsidRDefault="000C306E" w:rsidP="00CE2BEB">
      <w:pPr>
        <w:jc w:val="both"/>
        <w:rPr>
          <w:rStyle w:val="Hyperlink"/>
          <w:b/>
          <w:sz w:val="20"/>
          <w:szCs w:val="20"/>
        </w:rPr>
      </w:pPr>
      <w:hyperlink r:id="rId13" w:anchor="P84_6524" w:history="1">
        <w:r w:rsidR="00E02B63" w:rsidRPr="00E02B63">
          <w:rPr>
            <w:rStyle w:val="Hyperlink"/>
            <w:b/>
            <w:sz w:val="20"/>
            <w:szCs w:val="20"/>
          </w:rPr>
          <w:t>http://intralink/home/employee-deal/proposed-collective-agreement.asp#P84_6524</w:t>
        </w:r>
      </w:hyperlink>
    </w:p>
    <w:p w:rsidR="0058480F" w:rsidRPr="00061902" w:rsidRDefault="00CE2BEB" w:rsidP="00CE2BEB">
      <w:pPr>
        <w:jc w:val="both"/>
        <w:rPr>
          <w:b/>
          <w:sz w:val="22"/>
        </w:rPr>
      </w:pPr>
      <w:r w:rsidRPr="00061902">
        <w:rPr>
          <w:b/>
          <w:sz w:val="22"/>
        </w:rPr>
        <w:t xml:space="preserve">Andrew Knowles </w:t>
      </w:r>
      <w:r w:rsidR="00D4457D" w:rsidRPr="00061902">
        <w:rPr>
          <w:b/>
          <w:sz w:val="22"/>
        </w:rPr>
        <w:t>PCS NW Regional Secretary.</w:t>
      </w:r>
    </w:p>
    <w:sectPr w:rsidR="0058480F" w:rsidRPr="00061902" w:rsidSect="0058480F">
      <w:type w:val="continuous"/>
      <w:pgSz w:w="11906" w:h="16838"/>
      <w:pgMar w:top="720" w:right="720" w:bottom="720" w:left="720" w:header="708" w:footer="708"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3DE" w:rsidRDefault="004943DE" w:rsidP="001C3480">
      <w:pPr>
        <w:spacing w:after="0" w:line="240" w:lineRule="auto"/>
      </w:pPr>
      <w:r>
        <w:separator/>
      </w:r>
    </w:p>
  </w:endnote>
  <w:endnote w:type="continuationSeparator" w:id="0">
    <w:p w:rsidR="004943DE" w:rsidRDefault="004943DE" w:rsidP="001C3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top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3DE" w:rsidRDefault="004943DE" w:rsidP="001C3480">
      <w:pPr>
        <w:spacing w:after="0" w:line="240" w:lineRule="auto"/>
      </w:pPr>
      <w:r>
        <w:separator/>
      </w:r>
    </w:p>
  </w:footnote>
  <w:footnote w:type="continuationSeparator" w:id="0">
    <w:p w:rsidR="004943DE" w:rsidRDefault="004943DE" w:rsidP="001C34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E15" w:rsidRDefault="008D2E15" w:rsidP="001C3480">
    <w:pPr>
      <w:pStyle w:val="Header"/>
      <w:tabs>
        <w:tab w:val="left" w:pos="480"/>
      </w:tabs>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E15" w:rsidRDefault="008D2E15">
    <w:pPr>
      <w:pStyle w:val="Header"/>
    </w:pPr>
    <w:r w:rsidRPr="00FD3ABD">
      <w:rPr>
        <w:sz w:val="36"/>
        <w:szCs w:val="36"/>
      </w:rPr>
      <w:t>PCS DWP North West Region</w:t>
    </w:r>
    <w:r>
      <w:rPr>
        <w:rFonts w:cs="Arial"/>
        <w:noProof/>
        <w:sz w:val="20"/>
        <w:szCs w:val="20"/>
        <w:lang w:eastAsia="en-GB"/>
      </w:rPr>
      <w:t xml:space="preserve">                                             </w:t>
    </w:r>
    <w:r>
      <w:rPr>
        <w:rFonts w:cs="Arial"/>
        <w:noProof/>
        <w:sz w:val="20"/>
        <w:szCs w:val="20"/>
        <w:lang w:eastAsia="en-GB"/>
      </w:rPr>
      <w:drawing>
        <wp:inline distT="0" distB="0" distL="0" distR="0" wp14:anchorId="1B6E9B3A" wp14:editId="7D45BA36">
          <wp:extent cx="1047750" cy="609600"/>
          <wp:effectExtent l="0" t="0" r="0" b="0"/>
          <wp:docPr id="4" name="Picture 4" descr="http://ts1.mm.bing.net/th?&amp;id=HN.608020382735600664&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s1.mm.bing.net/th?&amp;id=HN.608020382735600664&amp;w=300&amp;h=300&amp;c=0&amp;pid=1.9&amp;rs=0&amp;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651E4"/>
    <w:multiLevelType w:val="hybridMultilevel"/>
    <w:tmpl w:val="4E381DC4"/>
    <w:lvl w:ilvl="0" w:tplc="C66CCAD8">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63B2267"/>
    <w:multiLevelType w:val="hybridMultilevel"/>
    <w:tmpl w:val="A34E7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480"/>
    <w:rsid w:val="00061902"/>
    <w:rsid w:val="000C306E"/>
    <w:rsid w:val="00127C41"/>
    <w:rsid w:val="001C3480"/>
    <w:rsid w:val="002758A6"/>
    <w:rsid w:val="0032014E"/>
    <w:rsid w:val="004943DE"/>
    <w:rsid w:val="00543558"/>
    <w:rsid w:val="0058480F"/>
    <w:rsid w:val="00657F79"/>
    <w:rsid w:val="00674A85"/>
    <w:rsid w:val="00682678"/>
    <w:rsid w:val="007152E7"/>
    <w:rsid w:val="00784FE1"/>
    <w:rsid w:val="008D2E15"/>
    <w:rsid w:val="008D57F1"/>
    <w:rsid w:val="009B5465"/>
    <w:rsid w:val="00A36A04"/>
    <w:rsid w:val="00A4328E"/>
    <w:rsid w:val="00A502AB"/>
    <w:rsid w:val="00A97B09"/>
    <w:rsid w:val="00AC3ADC"/>
    <w:rsid w:val="00B278CF"/>
    <w:rsid w:val="00C53873"/>
    <w:rsid w:val="00C55383"/>
    <w:rsid w:val="00CB7CC6"/>
    <w:rsid w:val="00CE2BEB"/>
    <w:rsid w:val="00D4457D"/>
    <w:rsid w:val="00D446B7"/>
    <w:rsid w:val="00D70B35"/>
    <w:rsid w:val="00E02B63"/>
    <w:rsid w:val="00E23890"/>
    <w:rsid w:val="00E43834"/>
    <w:rsid w:val="00E45447"/>
    <w:rsid w:val="00E64A22"/>
    <w:rsid w:val="00F72517"/>
    <w:rsid w:val="00F83AC2"/>
    <w:rsid w:val="00F86B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480"/>
  </w:style>
  <w:style w:type="paragraph" w:styleId="Heading2">
    <w:name w:val="heading 2"/>
    <w:basedOn w:val="Normal"/>
    <w:link w:val="Heading2Char"/>
    <w:uiPriority w:val="9"/>
    <w:qFormat/>
    <w:rsid w:val="00D4457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480"/>
    <w:pPr>
      <w:ind w:left="720"/>
      <w:contextualSpacing/>
    </w:pPr>
  </w:style>
  <w:style w:type="paragraph" w:styleId="Header">
    <w:name w:val="header"/>
    <w:basedOn w:val="Normal"/>
    <w:link w:val="HeaderChar"/>
    <w:uiPriority w:val="99"/>
    <w:unhideWhenUsed/>
    <w:rsid w:val="001C3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3480"/>
  </w:style>
  <w:style w:type="paragraph" w:styleId="Footer">
    <w:name w:val="footer"/>
    <w:basedOn w:val="Normal"/>
    <w:link w:val="FooterChar"/>
    <w:uiPriority w:val="99"/>
    <w:unhideWhenUsed/>
    <w:rsid w:val="001C3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3480"/>
  </w:style>
  <w:style w:type="paragraph" w:styleId="BalloonText">
    <w:name w:val="Balloon Text"/>
    <w:basedOn w:val="Normal"/>
    <w:link w:val="BalloonTextChar"/>
    <w:uiPriority w:val="99"/>
    <w:semiHidden/>
    <w:unhideWhenUsed/>
    <w:rsid w:val="001C3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480"/>
    <w:rPr>
      <w:rFonts w:ascii="Tahoma" w:hAnsi="Tahoma" w:cs="Tahoma"/>
      <w:sz w:val="16"/>
      <w:szCs w:val="16"/>
    </w:rPr>
  </w:style>
  <w:style w:type="character" w:styleId="Hyperlink">
    <w:name w:val="Hyperlink"/>
    <w:basedOn w:val="DefaultParagraphFont"/>
    <w:uiPriority w:val="99"/>
    <w:unhideWhenUsed/>
    <w:rsid w:val="00E43834"/>
    <w:rPr>
      <w:color w:val="0000FF" w:themeColor="hyperlink"/>
      <w:u w:val="single"/>
    </w:rPr>
  </w:style>
  <w:style w:type="paragraph" w:styleId="Revision">
    <w:name w:val="Revision"/>
    <w:hidden/>
    <w:uiPriority w:val="99"/>
    <w:semiHidden/>
    <w:rsid w:val="00674A85"/>
    <w:pPr>
      <w:spacing w:after="0" w:line="240" w:lineRule="auto"/>
    </w:pPr>
  </w:style>
  <w:style w:type="paragraph" w:styleId="NoSpacing">
    <w:name w:val="No Spacing"/>
    <w:uiPriority w:val="1"/>
    <w:qFormat/>
    <w:rsid w:val="0058480F"/>
    <w:pPr>
      <w:spacing w:after="0" w:line="240" w:lineRule="auto"/>
      <w:jc w:val="both"/>
    </w:pPr>
    <w:rPr>
      <w:rFonts w:ascii="Utopia" w:eastAsia="Calibri" w:hAnsi="Utopia" w:cs="Times New Roman"/>
      <w:sz w:val="22"/>
    </w:rPr>
  </w:style>
  <w:style w:type="character" w:customStyle="1" w:styleId="Heading2Char">
    <w:name w:val="Heading 2 Char"/>
    <w:basedOn w:val="DefaultParagraphFont"/>
    <w:link w:val="Heading2"/>
    <w:uiPriority w:val="9"/>
    <w:rsid w:val="00D4457D"/>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D4457D"/>
    <w:rPr>
      <w:b/>
      <w:bCs/>
    </w:rPr>
  </w:style>
  <w:style w:type="paragraph" w:styleId="NormalWeb">
    <w:name w:val="Normal (Web)"/>
    <w:basedOn w:val="Normal"/>
    <w:uiPriority w:val="99"/>
    <w:unhideWhenUsed/>
    <w:rsid w:val="00D4457D"/>
    <w:pPr>
      <w:spacing w:before="100" w:beforeAutospacing="1" w:after="100" w:afterAutospacing="1" w:line="240" w:lineRule="auto"/>
    </w:pPr>
    <w:rPr>
      <w:rFonts w:ascii="Times New Roman" w:eastAsia="Times New Roman" w:hAnsi="Times New Roman" w:cs="Times New Roman"/>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480"/>
  </w:style>
  <w:style w:type="paragraph" w:styleId="Heading2">
    <w:name w:val="heading 2"/>
    <w:basedOn w:val="Normal"/>
    <w:link w:val="Heading2Char"/>
    <w:uiPriority w:val="9"/>
    <w:qFormat/>
    <w:rsid w:val="00D4457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480"/>
    <w:pPr>
      <w:ind w:left="720"/>
      <w:contextualSpacing/>
    </w:pPr>
  </w:style>
  <w:style w:type="paragraph" w:styleId="Header">
    <w:name w:val="header"/>
    <w:basedOn w:val="Normal"/>
    <w:link w:val="HeaderChar"/>
    <w:uiPriority w:val="99"/>
    <w:unhideWhenUsed/>
    <w:rsid w:val="001C3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3480"/>
  </w:style>
  <w:style w:type="paragraph" w:styleId="Footer">
    <w:name w:val="footer"/>
    <w:basedOn w:val="Normal"/>
    <w:link w:val="FooterChar"/>
    <w:uiPriority w:val="99"/>
    <w:unhideWhenUsed/>
    <w:rsid w:val="001C3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3480"/>
  </w:style>
  <w:style w:type="paragraph" w:styleId="BalloonText">
    <w:name w:val="Balloon Text"/>
    <w:basedOn w:val="Normal"/>
    <w:link w:val="BalloonTextChar"/>
    <w:uiPriority w:val="99"/>
    <w:semiHidden/>
    <w:unhideWhenUsed/>
    <w:rsid w:val="001C3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480"/>
    <w:rPr>
      <w:rFonts w:ascii="Tahoma" w:hAnsi="Tahoma" w:cs="Tahoma"/>
      <w:sz w:val="16"/>
      <w:szCs w:val="16"/>
    </w:rPr>
  </w:style>
  <w:style w:type="character" w:styleId="Hyperlink">
    <w:name w:val="Hyperlink"/>
    <w:basedOn w:val="DefaultParagraphFont"/>
    <w:uiPriority w:val="99"/>
    <w:unhideWhenUsed/>
    <w:rsid w:val="00E43834"/>
    <w:rPr>
      <w:color w:val="0000FF" w:themeColor="hyperlink"/>
      <w:u w:val="single"/>
    </w:rPr>
  </w:style>
  <w:style w:type="paragraph" w:styleId="Revision">
    <w:name w:val="Revision"/>
    <w:hidden/>
    <w:uiPriority w:val="99"/>
    <w:semiHidden/>
    <w:rsid w:val="00674A85"/>
    <w:pPr>
      <w:spacing w:after="0" w:line="240" w:lineRule="auto"/>
    </w:pPr>
  </w:style>
  <w:style w:type="paragraph" w:styleId="NoSpacing">
    <w:name w:val="No Spacing"/>
    <w:uiPriority w:val="1"/>
    <w:qFormat/>
    <w:rsid w:val="0058480F"/>
    <w:pPr>
      <w:spacing w:after="0" w:line="240" w:lineRule="auto"/>
      <w:jc w:val="both"/>
    </w:pPr>
    <w:rPr>
      <w:rFonts w:ascii="Utopia" w:eastAsia="Calibri" w:hAnsi="Utopia" w:cs="Times New Roman"/>
      <w:sz w:val="22"/>
    </w:rPr>
  </w:style>
  <w:style w:type="character" w:customStyle="1" w:styleId="Heading2Char">
    <w:name w:val="Heading 2 Char"/>
    <w:basedOn w:val="DefaultParagraphFont"/>
    <w:link w:val="Heading2"/>
    <w:uiPriority w:val="9"/>
    <w:rsid w:val="00D4457D"/>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D4457D"/>
    <w:rPr>
      <w:b/>
      <w:bCs/>
    </w:rPr>
  </w:style>
  <w:style w:type="paragraph" w:styleId="NormalWeb">
    <w:name w:val="Normal (Web)"/>
    <w:basedOn w:val="Normal"/>
    <w:uiPriority w:val="99"/>
    <w:unhideWhenUsed/>
    <w:rsid w:val="00D4457D"/>
    <w:pPr>
      <w:spacing w:before="100" w:beforeAutospacing="1" w:after="100" w:afterAutospacing="1" w:line="240" w:lineRule="auto"/>
    </w:pPr>
    <w:rPr>
      <w:rFonts w:ascii="Times New Roman" w:eastAsia="Times New Roman" w:hAnsi="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041381">
      <w:bodyDiv w:val="1"/>
      <w:marLeft w:val="0"/>
      <w:marRight w:val="0"/>
      <w:marTop w:val="0"/>
      <w:marBottom w:val="0"/>
      <w:divBdr>
        <w:top w:val="none" w:sz="0" w:space="0" w:color="auto"/>
        <w:left w:val="none" w:sz="0" w:space="0" w:color="auto"/>
        <w:bottom w:val="none" w:sz="0" w:space="0" w:color="auto"/>
        <w:right w:val="none" w:sz="0" w:space="0" w:color="auto"/>
      </w:divBdr>
    </w:div>
    <w:div w:id="1137836361">
      <w:bodyDiv w:val="1"/>
      <w:marLeft w:val="0"/>
      <w:marRight w:val="0"/>
      <w:marTop w:val="0"/>
      <w:marBottom w:val="0"/>
      <w:divBdr>
        <w:top w:val="none" w:sz="0" w:space="0" w:color="auto"/>
        <w:left w:val="none" w:sz="0" w:space="0" w:color="auto"/>
        <w:bottom w:val="none" w:sz="0" w:space="0" w:color="auto"/>
        <w:right w:val="none" w:sz="0" w:space="0" w:color="auto"/>
      </w:divBdr>
    </w:div>
    <w:div w:id="1297373642">
      <w:bodyDiv w:val="1"/>
      <w:marLeft w:val="0"/>
      <w:marRight w:val="0"/>
      <w:marTop w:val="0"/>
      <w:marBottom w:val="0"/>
      <w:divBdr>
        <w:top w:val="none" w:sz="0" w:space="0" w:color="auto"/>
        <w:left w:val="none" w:sz="0" w:space="0" w:color="auto"/>
        <w:bottom w:val="none" w:sz="0" w:space="0" w:color="auto"/>
        <w:right w:val="none" w:sz="0" w:space="0" w:color="auto"/>
      </w:divBdr>
    </w:div>
    <w:div w:id="1609004325">
      <w:bodyDiv w:val="1"/>
      <w:marLeft w:val="0"/>
      <w:marRight w:val="0"/>
      <w:marTop w:val="0"/>
      <w:marBottom w:val="0"/>
      <w:divBdr>
        <w:top w:val="none" w:sz="0" w:space="0" w:color="auto"/>
        <w:left w:val="none" w:sz="0" w:space="0" w:color="auto"/>
        <w:bottom w:val="none" w:sz="0" w:space="0" w:color="auto"/>
        <w:right w:val="none" w:sz="0" w:space="0" w:color="auto"/>
      </w:divBdr>
    </w:div>
    <w:div w:id="1899782732">
      <w:bodyDiv w:val="1"/>
      <w:marLeft w:val="0"/>
      <w:marRight w:val="0"/>
      <w:marTop w:val="0"/>
      <w:marBottom w:val="0"/>
      <w:divBdr>
        <w:top w:val="none" w:sz="0" w:space="0" w:color="auto"/>
        <w:left w:val="none" w:sz="0" w:space="0" w:color="auto"/>
        <w:bottom w:val="none" w:sz="0" w:space="0" w:color="auto"/>
        <w:right w:val="none" w:sz="0" w:space="0" w:color="auto"/>
      </w:divBdr>
    </w:div>
    <w:div w:id="2110732398">
      <w:bodyDiv w:val="1"/>
      <w:marLeft w:val="0"/>
      <w:marRight w:val="0"/>
      <w:marTop w:val="0"/>
      <w:marBottom w:val="0"/>
      <w:divBdr>
        <w:top w:val="none" w:sz="0" w:space="0" w:color="auto"/>
        <w:left w:val="none" w:sz="0" w:space="0" w:color="auto"/>
        <w:bottom w:val="none" w:sz="0" w:space="0" w:color="auto"/>
        <w:right w:val="none" w:sz="0" w:space="0" w:color="auto"/>
      </w:divBdr>
      <w:divsChild>
        <w:div w:id="557982809">
          <w:marLeft w:val="0"/>
          <w:marRight w:val="0"/>
          <w:marTop w:val="0"/>
          <w:marBottom w:val="0"/>
          <w:divBdr>
            <w:top w:val="none" w:sz="0" w:space="0" w:color="auto"/>
            <w:left w:val="none" w:sz="0" w:space="0" w:color="auto"/>
            <w:bottom w:val="none" w:sz="0" w:space="0" w:color="auto"/>
            <w:right w:val="none" w:sz="0" w:space="0" w:color="auto"/>
          </w:divBdr>
          <w:divsChild>
            <w:div w:id="104949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tralink/home/employee-deal/proposed-collective-agreement.asp"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Word_Document1.doc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30114-A835-4077-A089-A2A4AFFAF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B03C4D16</Template>
  <TotalTime>0</TotalTime>
  <Pages>2</Pages>
  <Words>1068</Words>
  <Characters>6089</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7143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Wright Annette DWP VISITING NW TEAM 4</dc:creator>
  <cp:lastModifiedBy>Drury Matthew DWP BD DISABILITY BLACKPOOL</cp:lastModifiedBy>
  <cp:revision>2</cp:revision>
  <dcterms:created xsi:type="dcterms:W3CDTF">2016-09-30T13:38:00Z</dcterms:created>
  <dcterms:modified xsi:type="dcterms:W3CDTF">2016-09-30T13:38:00Z</dcterms:modified>
</cp:coreProperties>
</file>