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0B35" w:rsidRDefault="00AA7125">
      <w:bookmarkStart w:id="0" w:name="_GoBack"/>
      <w:bookmarkEnd w:id="0"/>
      <w:r>
        <w:t xml:space="preserve">                                     </w:t>
      </w:r>
      <w:r w:rsidR="00A934D1">
        <w:rPr>
          <w:noProof/>
          <w:lang w:eastAsia="en-GB"/>
        </w:rPr>
        <w:drawing>
          <wp:inline distT="0" distB="0" distL="0" distR="0">
            <wp:extent cx="3042009" cy="2219325"/>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8_CHE_Speakers_Corner.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41097" cy="2218659"/>
                    </a:xfrm>
                    <a:prstGeom prst="rect">
                      <a:avLst/>
                    </a:prstGeom>
                  </pic:spPr>
                </pic:pic>
              </a:graphicData>
            </a:graphic>
          </wp:inline>
        </w:drawing>
      </w:r>
    </w:p>
    <w:p w:rsidR="00A934D1" w:rsidRDefault="00A934D1" w:rsidP="00AA7125">
      <w:pPr>
        <w:rPr>
          <w:lang w:val="en"/>
        </w:rPr>
      </w:pPr>
      <w:r>
        <w:rPr>
          <w:b/>
          <w:bCs/>
          <w:lang w:val="en"/>
        </w:rPr>
        <w:t xml:space="preserve">Jackie </w:t>
      </w:r>
      <w:proofErr w:type="gramStart"/>
      <w:r>
        <w:rPr>
          <w:b/>
          <w:bCs/>
          <w:lang w:val="en"/>
        </w:rPr>
        <w:t>Forster</w:t>
      </w:r>
      <w:r>
        <w:rPr>
          <w:lang w:val="en"/>
        </w:rPr>
        <w:t xml:space="preserve">  was</w:t>
      </w:r>
      <w:proofErr w:type="gramEnd"/>
      <w:r>
        <w:rPr>
          <w:lang w:val="en"/>
        </w:rPr>
        <w:t xml:space="preserve"> an English news reporter and lesbian rights activist. She married her novelist husband, Peter Forster in 1958 while she worked as a TV presenter and news reporter, but divorced him in 1962 when she </w:t>
      </w:r>
      <w:proofErr w:type="spellStart"/>
      <w:r>
        <w:rPr>
          <w:lang w:val="en"/>
        </w:rPr>
        <w:t>realised</w:t>
      </w:r>
      <w:proofErr w:type="spellEnd"/>
      <w:r>
        <w:rPr>
          <w:lang w:val="en"/>
        </w:rPr>
        <w:t xml:space="preserve"> her true sexual identity. </w:t>
      </w:r>
    </w:p>
    <w:p w:rsidR="00A934D1" w:rsidRDefault="00A934D1" w:rsidP="00AA7125">
      <w:pPr>
        <w:rPr>
          <w:lang w:val="en"/>
        </w:rPr>
      </w:pPr>
      <w:r>
        <w:rPr>
          <w:lang w:val="en"/>
        </w:rPr>
        <w:t xml:space="preserve">She is noted for being an actress, a TV personality, a feminist and a lesbian campaigner. </w:t>
      </w:r>
    </w:p>
    <w:p w:rsidR="00A934D1" w:rsidRDefault="00A934D1" w:rsidP="00AA7125">
      <w:pPr>
        <w:rPr>
          <w:lang w:val="en"/>
        </w:rPr>
      </w:pPr>
      <w:r>
        <w:rPr>
          <w:lang w:val="en"/>
        </w:rPr>
        <w:t xml:space="preserve">Quoting Jackie on her early lesbian experiences, she said “I didn't see myself as being a lesbian, or her, because I didn't look as I imagined they did, and nor did she. We weren't short back and sides and natty gent's suiting. There were drug stores around the States, with these pulp books, lurid stories about lesbians who smoked cigars and had orgies with young girls. I </w:t>
      </w:r>
      <w:proofErr w:type="gramStart"/>
      <w:r>
        <w:rPr>
          <w:lang w:val="en"/>
        </w:rPr>
        <w:t>thought,</w:t>
      </w:r>
      <w:proofErr w:type="gramEnd"/>
      <w:r>
        <w:rPr>
          <w:lang w:val="en"/>
        </w:rPr>
        <w:t xml:space="preserve"> where are these women? We never met anyone we knew were lesbians. There were no other books that I found about lesbians, no films that we ever saw: </w:t>
      </w:r>
      <w:proofErr w:type="gramStart"/>
      <w:r>
        <w:rPr>
          <w:lang w:val="en"/>
        </w:rPr>
        <w:t>nothing</w:t>
      </w:r>
      <w:proofErr w:type="gramEnd"/>
      <w:r>
        <w:rPr>
          <w:lang w:val="en"/>
        </w:rPr>
        <w:t xml:space="preserve"> at all”</w:t>
      </w:r>
    </w:p>
    <w:p w:rsidR="00A934D1" w:rsidRPr="00A934D1" w:rsidRDefault="00A934D1" w:rsidP="00AA7125">
      <w:pPr>
        <w:rPr>
          <w:rFonts w:cs="Arial"/>
          <w:lang w:val="en"/>
        </w:rPr>
      </w:pPr>
      <w:r w:rsidRPr="00A934D1">
        <w:rPr>
          <w:rFonts w:cs="Arial"/>
          <w:lang w:val="en"/>
        </w:rPr>
        <w:t xml:space="preserve">In the 1960s she joined the Minorities Research Group and wrote for its journal, </w:t>
      </w:r>
      <w:r w:rsidRPr="00A934D1">
        <w:rPr>
          <w:rFonts w:cs="Arial"/>
          <w:i/>
          <w:iCs/>
          <w:lang w:val="en"/>
        </w:rPr>
        <w:t>Arena Three</w:t>
      </w:r>
      <w:r w:rsidRPr="00A934D1">
        <w:rPr>
          <w:rFonts w:cs="Arial"/>
          <w:lang w:val="en"/>
        </w:rPr>
        <w:t>. She would also regularly promote the magazine in the Gateways club.</w:t>
      </w:r>
      <w:r>
        <w:rPr>
          <w:rFonts w:cs="Arial"/>
          <w:lang w:val="en"/>
        </w:rPr>
        <w:t xml:space="preserve"> </w:t>
      </w:r>
      <w:r w:rsidRPr="00A934D1">
        <w:rPr>
          <w:rFonts w:cs="Arial"/>
          <w:lang w:val="en"/>
        </w:rPr>
        <w:t>Later on, she 'came out' publicly in 1969 when she joined the Campaign for Homosexual Equality (CHE) and went to serve on its Executive Committee</w:t>
      </w:r>
    </w:p>
    <w:p w:rsidR="00A934D1" w:rsidRPr="00A934D1" w:rsidRDefault="00A934D1" w:rsidP="00AA7125">
      <w:pPr>
        <w:rPr>
          <w:rFonts w:cs="Arial"/>
          <w:lang w:val="en"/>
        </w:rPr>
      </w:pPr>
      <w:r w:rsidRPr="00A934D1">
        <w:rPr>
          <w:rFonts w:cs="Arial"/>
          <w:lang w:val="en"/>
        </w:rPr>
        <w:t>In 1970, she was a founder member of the Gay Liberation Front (GLF) in London.</w:t>
      </w:r>
      <w:r>
        <w:rPr>
          <w:rFonts w:cs="Arial"/>
          <w:lang w:val="en"/>
        </w:rPr>
        <w:t xml:space="preserve"> </w:t>
      </w:r>
      <w:r w:rsidRPr="00A934D1">
        <w:rPr>
          <w:rFonts w:cs="Arial"/>
          <w:lang w:val="en"/>
        </w:rPr>
        <w:t xml:space="preserve">She was on the first Gay Pride march in the UK in August 1971.In 1972 she was one of the founders of </w:t>
      </w:r>
      <w:r w:rsidRPr="00A934D1">
        <w:rPr>
          <w:rFonts w:cs="Arial"/>
          <w:i/>
          <w:iCs/>
          <w:lang w:val="en"/>
        </w:rPr>
        <w:t>Sappho</w:t>
      </w:r>
      <w:r w:rsidRPr="00A934D1">
        <w:rPr>
          <w:rFonts w:cs="Arial"/>
          <w:lang w:val="en"/>
        </w:rPr>
        <w:t>, which was a social group and one of the UK's longest-running lesbian publications (</w:t>
      </w:r>
      <w:r w:rsidRPr="00A934D1">
        <w:rPr>
          <w:rFonts w:cs="Arial"/>
          <w:i/>
          <w:iCs/>
          <w:lang w:val="en"/>
        </w:rPr>
        <w:t>Sappho</w:t>
      </w:r>
      <w:r w:rsidRPr="00A934D1">
        <w:rPr>
          <w:rFonts w:cs="Arial"/>
          <w:lang w:val="en"/>
        </w:rPr>
        <w:t xml:space="preserve"> magazine was published from 1972 to 1981, </w:t>
      </w:r>
      <w:proofErr w:type="gramStart"/>
      <w:r w:rsidRPr="00A934D1">
        <w:rPr>
          <w:rFonts w:cs="Arial"/>
          <w:lang w:val="en"/>
        </w:rPr>
        <w:t>although</w:t>
      </w:r>
      <w:proofErr w:type="gramEnd"/>
      <w:r w:rsidRPr="00A934D1">
        <w:rPr>
          <w:rFonts w:cs="Arial"/>
          <w:lang w:val="en"/>
        </w:rPr>
        <w:t xml:space="preserve"> the group continued to meet regularly for many more years). After Sappho, Jackie became a member of Greater London Council's Women's Committee.</w:t>
      </w:r>
    </w:p>
    <w:p w:rsidR="00A934D1" w:rsidRPr="00AA7125" w:rsidRDefault="00A934D1" w:rsidP="00AA7125">
      <w:pPr>
        <w:rPr>
          <w:rFonts w:cs="Arial"/>
          <w:lang w:val="en"/>
        </w:rPr>
      </w:pPr>
      <w:r w:rsidRPr="00A934D1">
        <w:rPr>
          <w:rFonts w:cs="Arial"/>
          <w:lang w:val="en"/>
        </w:rPr>
        <w:t>From 1992 till her death in 1998 she was an active member of the Lesbian Archive and Information Centre management Committee</w:t>
      </w:r>
      <w:r>
        <w:rPr>
          <w:rFonts w:cs="Arial"/>
          <w:lang w:val="en"/>
        </w:rPr>
        <w:t>.</w:t>
      </w:r>
      <w:r w:rsidRPr="00A934D1">
        <w:rPr>
          <w:rFonts w:cs="Arial"/>
          <w:lang w:val="en"/>
        </w:rPr>
        <w:t xml:space="preserve"> In 1997 a BBC film crew came to the archive to film Jackie for a programme about her life which was to be part of 'The Day That Changed My Life' series. Her work has made a huge impact on shaping the archive.</w:t>
      </w:r>
    </w:p>
    <w:sectPr w:rsidR="00A934D1" w:rsidRPr="00AA712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34D1"/>
    <w:rsid w:val="007D6C65"/>
    <w:rsid w:val="00A934D1"/>
    <w:rsid w:val="00AA7125"/>
    <w:rsid w:val="00C96B7D"/>
    <w:rsid w:val="00D70B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934D1"/>
    <w:rPr>
      <w:color w:val="0000FF"/>
      <w:u w:val="single"/>
    </w:rPr>
  </w:style>
  <w:style w:type="paragraph" w:styleId="NormalWeb">
    <w:name w:val="Normal (Web)"/>
    <w:basedOn w:val="Normal"/>
    <w:uiPriority w:val="99"/>
    <w:semiHidden/>
    <w:unhideWhenUsed/>
    <w:rsid w:val="00A934D1"/>
    <w:pPr>
      <w:spacing w:before="100" w:beforeAutospacing="1" w:after="100" w:afterAutospacing="1" w:line="240" w:lineRule="auto"/>
    </w:pPr>
    <w:rPr>
      <w:rFonts w:ascii="Times New Roman" w:eastAsia="Times New Roman" w:hAnsi="Times New Roman" w:cs="Times New Roman"/>
      <w:szCs w:val="24"/>
      <w:lang w:eastAsia="en-GB"/>
    </w:rPr>
  </w:style>
  <w:style w:type="paragraph" w:styleId="BalloonText">
    <w:name w:val="Balloon Text"/>
    <w:basedOn w:val="Normal"/>
    <w:link w:val="BalloonTextChar"/>
    <w:uiPriority w:val="99"/>
    <w:semiHidden/>
    <w:unhideWhenUsed/>
    <w:rsid w:val="00A934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34D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934D1"/>
    <w:rPr>
      <w:color w:val="0000FF"/>
      <w:u w:val="single"/>
    </w:rPr>
  </w:style>
  <w:style w:type="paragraph" w:styleId="NormalWeb">
    <w:name w:val="Normal (Web)"/>
    <w:basedOn w:val="Normal"/>
    <w:uiPriority w:val="99"/>
    <w:semiHidden/>
    <w:unhideWhenUsed/>
    <w:rsid w:val="00A934D1"/>
    <w:pPr>
      <w:spacing w:before="100" w:beforeAutospacing="1" w:after="100" w:afterAutospacing="1" w:line="240" w:lineRule="auto"/>
    </w:pPr>
    <w:rPr>
      <w:rFonts w:ascii="Times New Roman" w:eastAsia="Times New Roman" w:hAnsi="Times New Roman" w:cs="Times New Roman"/>
      <w:szCs w:val="24"/>
      <w:lang w:eastAsia="en-GB"/>
    </w:rPr>
  </w:style>
  <w:style w:type="paragraph" w:styleId="BalloonText">
    <w:name w:val="Balloon Text"/>
    <w:basedOn w:val="Normal"/>
    <w:link w:val="BalloonTextChar"/>
    <w:uiPriority w:val="99"/>
    <w:semiHidden/>
    <w:unhideWhenUsed/>
    <w:rsid w:val="00A934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34D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2820798">
      <w:bodyDiv w:val="1"/>
      <w:marLeft w:val="0"/>
      <w:marRight w:val="0"/>
      <w:marTop w:val="0"/>
      <w:marBottom w:val="0"/>
      <w:divBdr>
        <w:top w:val="none" w:sz="0" w:space="0" w:color="auto"/>
        <w:left w:val="none" w:sz="0" w:space="0" w:color="auto"/>
        <w:bottom w:val="none" w:sz="0" w:space="0" w:color="auto"/>
        <w:right w:val="none" w:sz="0" w:space="0" w:color="auto"/>
      </w:divBdr>
      <w:divsChild>
        <w:div w:id="898588873">
          <w:marLeft w:val="0"/>
          <w:marRight w:val="0"/>
          <w:marTop w:val="0"/>
          <w:marBottom w:val="0"/>
          <w:divBdr>
            <w:top w:val="none" w:sz="0" w:space="0" w:color="auto"/>
            <w:left w:val="none" w:sz="0" w:space="0" w:color="auto"/>
            <w:bottom w:val="none" w:sz="0" w:space="0" w:color="auto"/>
            <w:right w:val="none" w:sz="0" w:space="0" w:color="auto"/>
          </w:divBdr>
          <w:divsChild>
            <w:div w:id="263735319">
              <w:marLeft w:val="0"/>
              <w:marRight w:val="0"/>
              <w:marTop w:val="0"/>
              <w:marBottom w:val="0"/>
              <w:divBdr>
                <w:top w:val="none" w:sz="0" w:space="0" w:color="auto"/>
                <w:left w:val="none" w:sz="0" w:space="0" w:color="auto"/>
                <w:bottom w:val="none" w:sz="0" w:space="0" w:color="auto"/>
                <w:right w:val="none" w:sz="0" w:space="0" w:color="auto"/>
              </w:divBdr>
              <w:divsChild>
                <w:div w:id="181294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AC7A34AC</Template>
  <TotalTime>0</TotalTime>
  <Pages>1</Pages>
  <Words>305</Words>
  <Characters>1743</Characters>
  <Application>Microsoft Office Word</Application>
  <DocSecurity>4</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DWP</Company>
  <LinksUpToDate>false</LinksUpToDate>
  <CharactersWithSpaces>2044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Lawder Katya DCS WARBRECK HOUSE T3 CSD</dc:creator>
  <cp:lastModifiedBy>Drury Matthew DWP BD DISABILITY BLACKPOOL</cp:lastModifiedBy>
  <cp:revision>2</cp:revision>
  <dcterms:created xsi:type="dcterms:W3CDTF">2017-02-15T14:37:00Z</dcterms:created>
  <dcterms:modified xsi:type="dcterms:W3CDTF">2017-02-15T14:37:00Z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-20921891</vt:i4>
  </property>
  <property fmtid="{D5CDD505-2E9C-101B-9397-08002B2CF9AE}" pid="3" name="_NewReviewCycle">
    <vt:lpwstr/>
  </property>
  <property fmtid="{D5CDD505-2E9C-101B-9397-08002B2CF9AE}" pid="4" name="_EmailSubject">
    <vt:lpwstr>lgbt awareness month </vt:lpwstr>
  </property>
  <property fmtid="{D5CDD505-2E9C-101B-9397-08002B2CF9AE}" pid="5" name="_AuthorEmail">
    <vt:lpwstr>KATYA.LAWDER@DWP.GSI.GOV.UK</vt:lpwstr>
  </property>
  <property fmtid="{D5CDD505-2E9C-101B-9397-08002B2CF9AE}" pid="6" name="_AuthorEmailDisplayName">
    <vt:lpwstr>Lawder Katya PENSIONS DLA65+</vt:lpwstr>
  </property>
  <property fmtid="{D5CDD505-2E9C-101B-9397-08002B2CF9AE}" pid="7" name="_ReviewingToolsShownOnce">
    <vt:lpwstr/>
  </property>
</Properties>
</file>