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B35" w:rsidRPr="00FA0BEC" w:rsidRDefault="00FA0BEC">
      <w:pPr>
        <w:rPr>
          <w:b/>
          <w:u w:val="single"/>
        </w:rPr>
      </w:pPr>
      <w:r w:rsidRPr="00FA0BEC">
        <w:rPr>
          <w:b/>
          <w:u w:val="single"/>
        </w:rPr>
        <w:t>The Bristol Bus Boycott 1963</w:t>
      </w:r>
      <w:r w:rsidR="00834728">
        <w:rPr>
          <w:b/>
          <w:u w:val="single"/>
        </w:rPr>
        <w:t xml:space="preserve"> – 3 months that changed Britain for ever. </w:t>
      </w:r>
      <w:r w:rsidRPr="00FA0BEC">
        <w:rPr>
          <w:b/>
          <w:u w:val="single"/>
        </w:rPr>
        <w:t xml:space="preserve"> </w:t>
      </w:r>
    </w:p>
    <w:p w:rsidR="00FA0BEC" w:rsidRDefault="00FA0BEC" w:rsidP="00FA0BEC"/>
    <w:p w:rsidR="00FA0BEC" w:rsidRDefault="00FA0BEC" w:rsidP="00FA0BEC">
      <w:r>
        <w:t>The Bristol Bus Boycott of 1963 arose from the refusal of the Bristol Omnibus Company to employ black or Asian bus crews in the city of Bristol, England.</w:t>
      </w:r>
    </w:p>
    <w:p w:rsidR="00FA0BEC" w:rsidRDefault="00FA0BEC" w:rsidP="00FA0BEC"/>
    <w:p w:rsidR="00FA0BEC" w:rsidRPr="008B214F" w:rsidRDefault="00FA0BEC" w:rsidP="008B214F">
      <w:pPr>
        <w:jc w:val="center"/>
        <w:rPr>
          <w:b/>
        </w:rPr>
      </w:pPr>
      <w:r w:rsidRPr="008B214F">
        <w:rPr>
          <w:b/>
          <w:noProof/>
          <w:lang w:eastAsia="en-GB"/>
        </w:rPr>
        <w:drawing>
          <wp:inline distT="0" distB="0" distL="0" distR="0" wp14:anchorId="1E46E41A" wp14:editId="20A96CC6">
            <wp:extent cx="3381240" cy="1905000"/>
            <wp:effectExtent l="0" t="0" r="0" b="0"/>
            <wp:docPr id="1" name="Picture 1" descr="http://www.blackhistorymonth.org.uk/wp-content/uploads/2015/12/77188042_boycottmen3-623x3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lackhistorymonth.org.uk/wp-content/uploads/2015/12/77188042_boycottmen3-623x35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81423" cy="1905103"/>
                    </a:xfrm>
                    <a:prstGeom prst="rect">
                      <a:avLst/>
                    </a:prstGeom>
                    <a:noFill/>
                    <a:ln>
                      <a:noFill/>
                    </a:ln>
                  </pic:spPr>
                </pic:pic>
              </a:graphicData>
            </a:graphic>
          </wp:inline>
        </w:drawing>
      </w:r>
    </w:p>
    <w:p w:rsidR="00FA0BEC" w:rsidRDefault="00FA0BEC" w:rsidP="00FA0BEC">
      <w:r>
        <w:t xml:space="preserve"> In common with other British cities, there was widespread racial discrimination in housing and employment at that time against “coloureds”. Led by youth worker Paul Stephenson and the West Indian Development Council, the boycott of the company’s buses by Bristolians lasted for four months until the company backed down and overturned the </w:t>
      </w:r>
      <w:r w:rsidR="00C65BDC">
        <w:t>discrimination</w:t>
      </w:r>
      <w:r>
        <w:t>.</w:t>
      </w:r>
    </w:p>
    <w:p w:rsidR="00FA0BEC" w:rsidRDefault="00FA0BEC" w:rsidP="00FA0BEC">
      <w:r>
        <w:t>The Bristol Bus Boycott was considered by some to have been influential in the passing of the Race Relations Act 1965 which made “racial discrimination unlawful in public places” and the Race Relations Act 1968, which extended the provisions to employment and housing.</w:t>
      </w:r>
    </w:p>
    <w:p w:rsidR="00FA0BEC" w:rsidRDefault="00FA0BEC" w:rsidP="00FA0BEC">
      <w:r>
        <w:t>Bristol in the early 1960s had an estimated 3,000 residents of West Indian origin, some who had served in the British military during World War II and some who had emigrated to Britain more recently. A large number lived in the area around City Road in St Pauls. They suffered discrimination in housing and employment, and some encountered violence from Teddy Boy gangs of white British youths. This community set up their own churches and associations, including the West Indian Association, which began t</w:t>
      </w:r>
      <w:r w:rsidR="008B214F">
        <w:t>o act as a representative body.</w:t>
      </w:r>
    </w:p>
    <w:p w:rsidR="00FA0BEC" w:rsidRDefault="00FA0BEC" w:rsidP="00FA0BEC">
      <w:r>
        <w:t>One of th</w:t>
      </w:r>
      <w:r w:rsidR="00C65BDC">
        <w:t>eir foremost grievances was the BME bar</w:t>
      </w:r>
      <w:r>
        <w:t xml:space="preserve"> operated by the Bristol Omnibus Company, which had been a nationalised company owned by the British government since 1950, and operated through the Transport Holding Company. Although there was a reported labour shortage on the buses, black prospective employees were refused work as bus crews, although they were employed in lower paid positions in workshops and canteens. The Bristol Evening Post and the Western Daily Press both ran series on the </w:t>
      </w:r>
      <w:r w:rsidR="00C65BDC">
        <w:t>discrimination</w:t>
      </w:r>
      <w:r>
        <w:t xml:space="preserve">, which was blamed by company management on the Transport and General Workers’ Union (TGWU), which represented bus </w:t>
      </w:r>
      <w:r>
        <w:lastRenderedPageBreak/>
        <w:t xml:space="preserve">workers. Local union officials denied that there was any </w:t>
      </w:r>
      <w:r w:rsidR="00C65BDC">
        <w:t>discrimination,</w:t>
      </w:r>
      <w:r>
        <w:t xml:space="preserve"> but in 1955 the Passenger Group of the TGWU had passed a resolution that “coloured” workers should not be employed as bus crews. Andrew Hake, curator of the Bristol Industrial Mission, recalled that “The TGWU in the city had said that if one black man steps on the platform as a con</w:t>
      </w:r>
      <w:r w:rsidR="008B214F">
        <w:t xml:space="preserve">ductor, every wheel will stop.” </w:t>
      </w:r>
      <w:r>
        <w:t>The bus workers’ concern, apart from racism, was that a new competitive source of labour could reduce their earnings. Pay was low and workers relied on overtime to get a good wage. One shop steward said, “people were fearful of an influx of people from elsewhere (on the grounds it) would be redu</w:t>
      </w:r>
      <w:r w:rsidR="008B214F">
        <w:t>cing their earnings potential.”</w:t>
      </w:r>
    </w:p>
    <w:p w:rsidR="00FA0BEC" w:rsidRDefault="00834728" w:rsidP="00FA0BEC">
      <w:r>
        <w:t xml:space="preserve"> May 1963 saw </w:t>
      </w:r>
      <w:r w:rsidR="00FA0BEC">
        <w:t xml:space="preserve">our young West Indian men, Roy Hackett, Owen Henry, </w:t>
      </w:r>
      <w:proofErr w:type="spellStart"/>
      <w:r w:rsidR="00FA0BEC">
        <w:t>Audle</w:t>
      </w:r>
      <w:r>
        <w:t>y</w:t>
      </w:r>
      <w:proofErr w:type="spellEnd"/>
      <w:r>
        <w:t xml:space="preserve"> Evans and Prince Brown, form</w:t>
      </w:r>
      <w:r w:rsidR="00FA0BEC">
        <w:t xml:space="preserve"> an action group, later to be called the West Indian Development Council. They were unhappy with the lack of progress in fighting discrimination</w:t>
      </w:r>
      <w:r>
        <w:t>.</w:t>
      </w:r>
      <w:r w:rsidR="00FA0BEC">
        <w:t xml:space="preserve"> The gr</w:t>
      </w:r>
      <w:r>
        <w:t xml:space="preserve">oup </w:t>
      </w:r>
      <w:r w:rsidR="00FA0BEC">
        <w:t xml:space="preserve"> set up a test case to prove the </w:t>
      </w:r>
      <w:r w:rsidR="00C65BDC">
        <w:t xml:space="preserve">discrimination </w:t>
      </w:r>
      <w:r w:rsidR="00FA0BEC">
        <w:t>existed by arranging an interview with the bus company for Guy Bailey, a young warehouseman and Boys’ Brigade officer. When Stephenson told the company that Bailey was West Indian, the interview was cancelled. Inspired by the refusal of Rosa Parks to give up her seat on a bus in Alabama and the ensuing Montgomery Bus Boycott in the United States in 1955, the activists decided o</w:t>
      </w:r>
      <w:r w:rsidR="008B214F">
        <w:t>n a bus boycott in Bristol</w:t>
      </w:r>
      <w:r>
        <w:t xml:space="preserve">, a manager at the time is recorded to have </w:t>
      </w:r>
      <w:r w:rsidR="00FA0BEC">
        <w:t>said:</w:t>
      </w:r>
    </w:p>
    <w:p w:rsidR="00FA0BEC" w:rsidRDefault="00FA0BEC" w:rsidP="00FA0BEC">
      <w:r>
        <w:t xml:space="preserve"> “The advent of coloured crews would mean a gradual falling off of white staff. It is true that London Transport employ a large coloured staff. They even have recruiting offices in Jamaica and they subsidise the fares to Britain of their new coloured employees. As a result of this, the amount of white labour dwindles steadily on the London Underground. You won’t get a white man in London to admit it, but which of them will join a service where they may find themselves working under a coloured foreman? … I understand that in London, coloured men have become arrogant and rude, after they have been employed for some months.”</w:t>
      </w:r>
    </w:p>
    <w:p w:rsidR="00FA0BEC" w:rsidRDefault="00FA0BEC" w:rsidP="00FA0BEC">
      <w:r>
        <w:t xml:space="preserve"> Students from Bristol University held a protest march to the bus station and the local headquarters of </w:t>
      </w:r>
      <w:r w:rsidR="008B214F">
        <w:t>the</w:t>
      </w:r>
      <w:r w:rsidR="00834728">
        <w:t xml:space="preserve"> TGWU. </w:t>
      </w:r>
      <w:r>
        <w:t xml:space="preserve">Local MP Tony Benn contacted then Labour Opposition leader Harold Wilson, who spoke out against the </w:t>
      </w:r>
      <w:r w:rsidR="00C65BDC">
        <w:t>discrimination</w:t>
      </w:r>
      <w:r>
        <w:t xml:space="preserve"> at an Anti-Apartheid Movement</w:t>
      </w:r>
      <w:r w:rsidR="008B214F">
        <w:t xml:space="preserve"> rally in London. </w:t>
      </w:r>
      <w:r>
        <w:t xml:space="preserve"> Labour Party Alderman Henry Hennessey spoke of the apparent collusion between bus company management and the TG</w:t>
      </w:r>
      <w:r w:rsidR="008B214F">
        <w:t xml:space="preserve">WU over the </w:t>
      </w:r>
      <w:r w:rsidR="00C65BDC">
        <w:t>discrimination</w:t>
      </w:r>
      <w:r w:rsidR="008B214F">
        <w:t xml:space="preserve">. The following </w:t>
      </w:r>
      <w:r w:rsidR="00834728">
        <w:t>day</w:t>
      </w:r>
      <w:r>
        <w:t>, the ruling Labour Group on the city council threatened him with expulsion, despite his honourab</w:t>
      </w:r>
      <w:r w:rsidR="00834728">
        <w:t>le service of over forty years.</w:t>
      </w:r>
    </w:p>
    <w:p w:rsidR="00FA0BEC" w:rsidRDefault="00FA0BEC" w:rsidP="00FA0BEC">
      <w:r>
        <w:t xml:space="preserve">Stephenson and </w:t>
      </w:r>
      <w:r w:rsidR="00C65BDC">
        <w:t xml:space="preserve">others </w:t>
      </w:r>
      <w:r>
        <w:t>spoke out against the colour bar to reporters when he attended the cricket match between the West Indies and Gloucestershi</w:t>
      </w:r>
      <w:r w:rsidR="008B214F">
        <w:t xml:space="preserve">re at the County Ground, </w:t>
      </w:r>
      <w:r>
        <w:t xml:space="preserve"> The West Indies team refused to publicly support the boycott, saying that sport and politics did not mix. During the game, local members of the Campaign Against Racial Discrimination (CARD) distributed leaflets urging sp</w:t>
      </w:r>
      <w:r w:rsidR="008B214F">
        <w:t>ectators to support the action.</w:t>
      </w:r>
    </w:p>
    <w:p w:rsidR="00FA0BEC" w:rsidRDefault="00FA0BEC" w:rsidP="00FA0BEC">
      <w:r>
        <w:lastRenderedPageBreak/>
        <w:t xml:space="preserve">The local branch of the TGWU refused to meet with a delegation from the West Indian Development Council, and an increasingly bitter war of words was fought out in the local media. </w:t>
      </w:r>
    </w:p>
    <w:p w:rsidR="00FA0BEC" w:rsidRDefault="00FA0BEC" w:rsidP="00FA0BEC">
      <w:r>
        <w:t>At a M</w:t>
      </w:r>
      <w:r w:rsidR="008B214F">
        <w:t>ay Day rally,</w:t>
      </w:r>
      <w:r>
        <w:t xml:space="preserve"> in </w:t>
      </w:r>
      <w:proofErr w:type="spellStart"/>
      <w:r>
        <w:t>Eastville</w:t>
      </w:r>
      <w:proofErr w:type="spellEnd"/>
      <w:r>
        <w:t xml:space="preserve">, local Trades Council members publicly criticised the TGWU. On the same day Paul Stephenson had organised a demonstration march to St Mary </w:t>
      </w:r>
      <w:proofErr w:type="spellStart"/>
      <w:r>
        <w:t>Redcliffe</w:t>
      </w:r>
      <w:proofErr w:type="spellEnd"/>
      <w:r>
        <w:t xml:space="preserve"> church, but there was a poor turnout. Some local West Indians said they should not ripple the wa</w:t>
      </w:r>
      <w:r w:rsidR="008B214F">
        <w:t xml:space="preserve">ter and that </w:t>
      </w:r>
      <w:r>
        <w:t xml:space="preserve"> they may have feared victimisation. The dispute led to what has been described as one of the largest mailbags that the Bristol Evening Post had ever received, with contributors writing in support of both sides of the</w:t>
      </w:r>
      <w:r w:rsidR="008B214F">
        <w:t xml:space="preserve"> issue.</w:t>
      </w:r>
    </w:p>
    <w:p w:rsidR="00FA0BEC" w:rsidRDefault="00FA0BEC" w:rsidP="00FA0BEC">
      <w:r>
        <w:t xml:space="preserve"> The union, the city Labour establishment and the Bishop of Bristol, Oliver Stratford Tomkins, ignored Stephenson and tried to work with Bill Smith of the TGWU to resolve </w:t>
      </w:r>
      <w:r w:rsidR="00834728">
        <w:t xml:space="preserve">the dispute. </w:t>
      </w:r>
      <w:r>
        <w:t>. The c</w:t>
      </w:r>
      <w:r w:rsidR="00834728">
        <w:t>ompany chairman stated</w:t>
      </w:r>
      <w:r>
        <w:t xml:space="preserve"> that racial discrimination was not company policy. Negotiations between the bus company and the union continued for several months until a mass meeting of 500 bus workers agreed on 27 August to end the </w:t>
      </w:r>
      <w:r w:rsidR="00975FAE">
        <w:t>discrimination</w:t>
      </w:r>
      <w:r>
        <w:t xml:space="preserve">. On 28 August 1963 Ian </w:t>
      </w:r>
      <w:proofErr w:type="spellStart"/>
      <w:r>
        <w:t>Patey</w:t>
      </w:r>
      <w:proofErr w:type="spellEnd"/>
      <w:r>
        <w:t xml:space="preserve"> announced that there would be no more discrimination in employing bus crews. It was on the same day that Martin Luther King made his famous “I Have a Dream” speech at the March on Washington. On 17 September, </w:t>
      </w:r>
      <w:proofErr w:type="spellStart"/>
      <w:r>
        <w:t>Raghbir</w:t>
      </w:r>
      <w:proofErr w:type="spellEnd"/>
      <w:r>
        <w:t xml:space="preserve"> Singh, a Sikh, became Bristol’s first non-white bus conductor. A few days later two Jamaican an</w:t>
      </w:r>
      <w:r w:rsidR="00834728">
        <w:t>d two Pakistani men joined him.</w:t>
      </w:r>
    </w:p>
    <w:p w:rsidR="00FA0BEC" w:rsidRDefault="00FA0BEC" w:rsidP="00FA0BEC">
      <w:r>
        <w:t>Unite, the successor to the Transport and General Workers Union, issued an apology in February 2013. Laurence Faircloth, the union’s South West secretary said of the union’s stance at the time, “It was completely unacceptable. I can well accept the sense of injustice and pain that has been felt because [of] what happened i</w:t>
      </w:r>
      <w:r w:rsidR="00834728">
        <w:t>n Bristol all those years ago.”</w:t>
      </w:r>
    </w:p>
    <w:p w:rsidR="00FA0BEC" w:rsidRDefault="00FA0BEC" w:rsidP="00FA0BEC">
      <w:r>
        <w:t>In 2009, Stephenson was awarded the OBE for his part in organising the bus boycott. Bailey and Hackett were also awarded OBEs.</w:t>
      </w:r>
      <w:bookmarkStart w:id="0" w:name="_GoBack"/>
      <w:bookmarkEnd w:id="0"/>
    </w:p>
    <w:p w:rsidR="00FA0BEC" w:rsidRDefault="00FA0BEC"/>
    <w:sectPr w:rsidR="00FA0B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BEC"/>
    <w:rsid w:val="00834728"/>
    <w:rsid w:val="008B214F"/>
    <w:rsid w:val="00975FAE"/>
    <w:rsid w:val="00C65BDC"/>
    <w:rsid w:val="00D70B35"/>
    <w:rsid w:val="00FA0B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0B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0BE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0B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0B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2025ABA2</Template>
  <TotalTime>1</TotalTime>
  <Pages>3</Pages>
  <Words>1059</Words>
  <Characters>6038</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7083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Wilson Anthony DWP BSD BLACKPOOL</cp:lastModifiedBy>
  <cp:revision>2</cp:revision>
  <cp:lastPrinted>2017-09-22T11:53:00Z</cp:lastPrinted>
  <dcterms:created xsi:type="dcterms:W3CDTF">2017-10-20T16:20:00Z</dcterms:created>
  <dcterms:modified xsi:type="dcterms:W3CDTF">2017-10-20T16:20:00Z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-1172058425</vt:i4>
  </property>
  <property fmtid="{D5CDD505-2E9C-101B-9397-08002B2CF9AE}" pid="3" name="_NewReviewCycle">
    <vt:lpwstr/>
  </property>
  <property fmtid="{D5CDD505-2E9C-101B-9397-08002B2CF9AE}" pid="4" name="_EmailSubject">
    <vt:lpwstr>BHM </vt:lpwstr>
  </property>
  <property fmtid="{D5CDD505-2E9C-101B-9397-08002B2CF9AE}" pid="5" name="_AuthorEmail">
    <vt:lpwstr>KATYA.LAWDER@DWP.GSI.GOV.UK</vt:lpwstr>
  </property>
  <property fmtid="{D5CDD505-2E9C-101B-9397-08002B2CF9AE}" pid="6" name="_AuthorEmailDisplayName">
    <vt:lpwstr>Lawder Katya PENSIONS AA UNIT</vt:lpwstr>
  </property>
  <property fmtid="{D5CDD505-2E9C-101B-9397-08002B2CF9AE}" pid="7" name="_ReviewingToolsShownOnce">
    <vt:lpwstr/>
  </property>
</Properties>
</file>