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047" w:rsidRDefault="00F62047">
      <w:bookmarkStart w:id="0" w:name="_GoBack"/>
      <w:bookmarkEnd w:id="0"/>
    </w:p>
    <w:p w:rsidR="00F62047" w:rsidRDefault="00F62047">
      <w:r>
        <w:rPr>
          <w:noProof/>
          <w:lang w:eastAsia="en-GB"/>
        </w:rPr>
        <w:drawing>
          <wp:inline distT="0" distB="0" distL="0" distR="0">
            <wp:extent cx="5731510" cy="120650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KDHM_Top-banner_0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047" w:rsidRDefault="00F62047"/>
    <w:p w:rsidR="00F62047" w:rsidRDefault="00F62047">
      <w:r w:rsidRPr="00F62047">
        <w:t>UK Disability History Month (UKDHM) is an annual event creating a platform to focus on the history of our struggle for</w:t>
      </w:r>
      <w:r>
        <w:t xml:space="preserve"> equality and human rights. 2017 will be our eighth </w:t>
      </w:r>
      <w:r w:rsidRPr="00F62047">
        <w:t>year and we have seen a steady increase in interest and activity since we began in 2010.</w:t>
      </w:r>
    </w:p>
    <w:p w:rsidR="00F62047" w:rsidRDefault="00F62047"/>
    <w:p w:rsidR="00F62047" w:rsidRDefault="00F62047">
      <w:r>
        <w:rPr>
          <w:noProof/>
          <w:lang w:eastAsia="en-GB"/>
        </w:rPr>
        <w:drawing>
          <wp:inline distT="0" distB="0" distL="0" distR="0">
            <wp:extent cx="5132717" cy="297351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KDHM2017_Web-banner_0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1550" cy="2972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047" w:rsidRDefault="00F62047"/>
    <w:p w:rsidR="00F62047" w:rsidRDefault="00F62047">
      <w:r w:rsidRPr="00F62047">
        <w:t>We want to examine artists who have been disabled, artists who have featured disabled people through a social model lens but also to understand the attitudes existing at different times over history towards disabled people through their portrayal in Art.</w:t>
      </w:r>
    </w:p>
    <w:p w:rsidR="0064224E" w:rsidRDefault="0064224E">
      <w:r>
        <w:t xml:space="preserve">We will publish an information sheet every week during UK Disability history Month </w:t>
      </w:r>
    </w:p>
    <w:p w:rsidR="0064224E" w:rsidRDefault="0064224E"/>
    <w:p w:rsidR="0064224E" w:rsidRDefault="0064224E">
      <w:r>
        <w:t>Katya Lawder</w:t>
      </w:r>
    </w:p>
    <w:p w:rsidR="0064224E" w:rsidRDefault="0064224E">
      <w:r>
        <w:t xml:space="preserve">Equality Officer </w:t>
      </w:r>
    </w:p>
    <w:sectPr w:rsidR="006422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047"/>
    <w:rsid w:val="0064224E"/>
    <w:rsid w:val="00C77936"/>
    <w:rsid w:val="00D70B35"/>
    <w:rsid w:val="00F62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20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20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20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20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D162083C</Template>
  <TotalTime>1</TotalTime>
  <Pages>1</Pages>
  <Words>95</Words>
  <Characters>543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Lawder Katya DCS WARBRECK HOUSE T3 CSD</dc:creator>
  <cp:lastModifiedBy>Wilson Anthony DWP BSD BLACKPOOL</cp:lastModifiedBy>
  <cp:revision>2</cp:revision>
  <dcterms:created xsi:type="dcterms:W3CDTF">2017-11-24T14:50:00Z</dcterms:created>
  <dcterms:modified xsi:type="dcterms:W3CDTF">2017-11-24T14:50:00Z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-2048405004</vt:i4>
  </property>
  <property fmtid="{D5CDD505-2E9C-101B-9397-08002B2CF9AE}" pid="3" name="_NewReviewCycle">
    <vt:lpwstr/>
  </property>
  <property fmtid="{D5CDD505-2E9C-101B-9397-08002B2CF9AE}" pid="4" name="_EmailSubject">
    <vt:lpwstr>UKDHM 1 </vt:lpwstr>
  </property>
  <property fmtid="{D5CDD505-2E9C-101B-9397-08002B2CF9AE}" pid="5" name="_AuthorEmail">
    <vt:lpwstr>KATYA.LAWDER@DWP.GSI.GOV.UK</vt:lpwstr>
  </property>
  <property fmtid="{D5CDD505-2E9C-101B-9397-08002B2CF9AE}" pid="6" name="_AuthorEmailDisplayName">
    <vt:lpwstr>Lawder Katya PENSIONS AA UNIT</vt:lpwstr>
  </property>
  <property fmtid="{D5CDD505-2E9C-101B-9397-08002B2CF9AE}" pid="7" name="_ReviewingToolsShownOnce">
    <vt:lpwstr/>
  </property>
</Properties>
</file>