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A507C" w14:textId="1D741AF8" w:rsidR="00337EE7" w:rsidRPr="00542F69" w:rsidRDefault="00337EE7" w:rsidP="00337EE7">
      <w:pPr>
        <w:rPr>
          <w:rFonts w:cs="Arial"/>
          <w:sz w:val="96"/>
          <w:szCs w:val="96"/>
        </w:rPr>
      </w:pPr>
      <w:r w:rsidRPr="00542F69">
        <w:rPr>
          <w:rFonts w:cs="Arial"/>
          <w:b/>
          <w:noProof/>
          <w:sz w:val="96"/>
          <w:szCs w:val="96"/>
          <w:lang w:eastAsia="en-GB"/>
        </w:rPr>
        <w:drawing>
          <wp:anchor distT="0" distB="0" distL="114300" distR="114300" simplePos="0" relativeHeight="251658240" behindDoc="1" locked="0" layoutInCell="1" allowOverlap="0" wp14:anchorId="21E3DE45" wp14:editId="3DD2C047">
            <wp:simplePos x="0" y="0"/>
            <wp:positionH relativeFrom="column">
              <wp:posOffset>4800600</wp:posOffset>
            </wp:positionH>
            <wp:positionV relativeFrom="paragraph">
              <wp:posOffset>0</wp:posOffset>
            </wp:positionV>
            <wp:extent cx="1485900" cy="1276350"/>
            <wp:effectExtent l="1905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10" cstate="print"/>
                    <a:srcRect/>
                    <a:stretch>
                      <a:fillRect/>
                    </a:stretch>
                  </pic:blipFill>
                  <pic:spPr bwMode="auto">
                    <a:xfrm>
                      <a:off x="0" y="0"/>
                      <a:ext cx="1485900" cy="1276350"/>
                    </a:xfrm>
                    <a:prstGeom prst="rect">
                      <a:avLst/>
                    </a:prstGeom>
                    <a:noFill/>
                    <a:ln w="9525">
                      <a:noFill/>
                      <a:miter lim="800000"/>
                      <a:headEnd/>
                      <a:tailEnd/>
                    </a:ln>
                  </pic:spPr>
                </pic:pic>
              </a:graphicData>
            </a:graphic>
          </wp:anchor>
        </w:drawing>
      </w:r>
      <w:r w:rsidRPr="00542F69">
        <w:rPr>
          <w:rFonts w:cs="Arial"/>
          <w:b/>
          <w:sz w:val="96"/>
          <w:szCs w:val="96"/>
        </w:rPr>
        <w:t>DWP briefing</w:t>
      </w:r>
      <w:r w:rsidRPr="00542F69">
        <w:rPr>
          <w:rFonts w:cs="Arial"/>
          <w:sz w:val="96"/>
          <w:szCs w:val="96"/>
        </w:rPr>
        <w:tab/>
      </w:r>
      <w:bookmarkStart w:id="0" w:name="distribution"/>
      <w:bookmarkEnd w:id="0"/>
    </w:p>
    <w:p w14:paraId="027E54A1" w14:textId="77777777" w:rsidR="00337EE7" w:rsidRPr="00150F92" w:rsidRDefault="00337EE7" w:rsidP="00337EE7">
      <w:pPr>
        <w:pStyle w:val="Heading5"/>
        <w:rPr>
          <w:rFonts w:ascii="Arial" w:hAnsi="Arial" w:cs="Arial"/>
        </w:rPr>
      </w:pPr>
      <w:r w:rsidRPr="00150F92">
        <w:rPr>
          <w:rFonts w:ascii="Arial" w:hAnsi="Arial" w:cs="Arial"/>
        </w:rPr>
        <w:t>Department for Work &amp; Pensions Group</w:t>
      </w:r>
    </w:p>
    <w:p w14:paraId="43816514" w14:textId="77777777" w:rsidR="00337EE7" w:rsidRPr="00150F92" w:rsidRDefault="00337EE7" w:rsidP="00337EE7">
      <w:pPr>
        <w:rPr>
          <w:rFonts w:cs="Arial"/>
        </w:rPr>
        <w:sectPr w:rsidR="00337EE7" w:rsidRPr="00150F92" w:rsidSect="00CD65B7">
          <w:headerReference w:type="even" r:id="rId11"/>
          <w:headerReference w:type="default" r:id="rId12"/>
          <w:footerReference w:type="even" r:id="rId13"/>
          <w:footerReference w:type="default" r:id="rId14"/>
          <w:headerReference w:type="first" r:id="rId15"/>
          <w:footerReference w:type="first" r:id="rId16"/>
          <w:pgSz w:w="12240" w:h="15840" w:code="1"/>
          <w:pgMar w:top="899" w:right="1134" w:bottom="1440" w:left="1134" w:header="709" w:footer="709" w:gutter="0"/>
          <w:cols w:space="720"/>
          <w:docGrid w:linePitch="360"/>
        </w:sectPr>
      </w:pPr>
      <w:bookmarkStart w:id="5" w:name="date"/>
      <w:bookmarkEnd w:id="5"/>
    </w:p>
    <w:p w14:paraId="560F79C6" w14:textId="77777777" w:rsidR="00337EE7" w:rsidRPr="00150F92" w:rsidRDefault="00337EE7" w:rsidP="00337EE7">
      <w:pPr>
        <w:rPr>
          <w:rFonts w:cs="Arial"/>
        </w:rPr>
        <w:sectPr w:rsidR="00337EE7" w:rsidRPr="00150F92" w:rsidSect="00F135E5">
          <w:footerReference w:type="default" r:id="rId17"/>
          <w:type w:val="continuous"/>
          <w:pgSz w:w="12240" w:h="15840" w:code="1"/>
          <w:pgMar w:top="899" w:right="1134" w:bottom="1440" w:left="1134" w:header="709" w:footer="709" w:gutter="0"/>
          <w:cols w:space="720"/>
          <w:docGrid w:linePitch="360"/>
        </w:sectPr>
      </w:pPr>
    </w:p>
    <w:p w14:paraId="2ABF72AE" w14:textId="77777777" w:rsidR="00337EE7" w:rsidRPr="00463FD5" w:rsidRDefault="00891FE1" w:rsidP="00337EE7">
      <w:pPr>
        <w:rPr>
          <w:rFonts w:cs="Arial"/>
        </w:rPr>
      </w:pPr>
      <w:r w:rsidRPr="00463FD5">
        <w:rPr>
          <w:rFonts w:cs="Arial"/>
        </w:rPr>
        <w:t>To: All Members in DWP</w:t>
      </w:r>
    </w:p>
    <w:p w14:paraId="0D9F3735" w14:textId="7351CD79" w:rsidR="00337EE7" w:rsidRPr="00463FD5" w:rsidRDefault="00E726C9" w:rsidP="00337EE7">
      <w:pPr>
        <w:rPr>
          <w:rFonts w:cs="Arial"/>
        </w:rPr>
      </w:pPr>
      <w:r>
        <w:rPr>
          <w:rFonts w:cs="Arial"/>
        </w:rPr>
        <w:t>18</w:t>
      </w:r>
      <w:r w:rsidR="00FE5A0D">
        <w:rPr>
          <w:rFonts w:cs="Arial"/>
        </w:rPr>
        <w:t xml:space="preserve"> March </w:t>
      </w:r>
      <w:r w:rsidR="001F5FBC" w:rsidRPr="00463FD5">
        <w:rPr>
          <w:rFonts w:cs="Arial"/>
        </w:rPr>
        <w:t>202</w:t>
      </w:r>
      <w:r w:rsidR="003A78F4">
        <w:rPr>
          <w:rFonts w:cs="Arial"/>
        </w:rPr>
        <w:t>6</w:t>
      </w:r>
    </w:p>
    <w:p w14:paraId="3015B65C" w14:textId="166C4822" w:rsidR="00337EE7" w:rsidRPr="00463FD5" w:rsidRDefault="00B7150B" w:rsidP="00337EE7">
      <w:pPr>
        <w:rPr>
          <w:rFonts w:cs="Arial"/>
        </w:rPr>
      </w:pPr>
      <w:r w:rsidRPr="00463FD5">
        <w:rPr>
          <w:rFonts w:cs="Arial"/>
        </w:rPr>
        <w:t>DWP/MB</w:t>
      </w:r>
      <w:r w:rsidR="00C71CF9" w:rsidRPr="00463FD5">
        <w:rPr>
          <w:rFonts w:cs="Arial"/>
        </w:rPr>
        <w:t>/</w:t>
      </w:r>
      <w:r w:rsidR="0011279E">
        <w:rPr>
          <w:rFonts w:cs="Arial"/>
        </w:rPr>
        <w:t>021</w:t>
      </w:r>
      <w:r w:rsidRPr="00463FD5">
        <w:rPr>
          <w:rFonts w:cs="Arial"/>
        </w:rPr>
        <w:t>/</w:t>
      </w:r>
      <w:r w:rsidR="001F5FBC" w:rsidRPr="00463FD5">
        <w:rPr>
          <w:rFonts w:cs="Arial"/>
        </w:rPr>
        <w:t>2</w:t>
      </w:r>
      <w:r w:rsidR="003A78F4">
        <w:rPr>
          <w:rFonts w:cs="Arial"/>
        </w:rPr>
        <w:t>6</w:t>
      </w:r>
    </w:p>
    <w:p w14:paraId="5671B5EF" w14:textId="77777777" w:rsidR="00463FD5" w:rsidRDefault="00463FD5" w:rsidP="00337EE7">
      <w:pPr>
        <w:rPr>
          <w:rFonts w:cs="Arial"/>
          <w:sz w:val="44"/>
          <w:szCs w:val="44"/>
        </w:rPr>
      </w:pPr>
    </w:p>
    <w:p w14:paraId="7851F0AD" w14:textId="2F471EB4" w:rsidR="00337EE7" w:rsidRPr="001F5FBC" w:rsidRDefault="001F5FBC" w:rsidP="00337EE7">
      <w:pPr>
        <w:rPr>
          <w:rFonts w:cs="Arial"/>
          <w:b/>
          <w:sz w:val="32"/>
          <w:szCs w:val="32"/>
        </w:rPr>
      </w:pPr>
      <w:r w:rsidRPr="001F5FBC">
        <w:rPr>
          <w:rFonts w:cs="Arial"/>
          <w:b/>
          <w:sz w:val="32"/>
          <w:szCs w:val="32"/>
        </w:rPr>
        <w:t>E</w:t>
      </w:r>
      <w:r w:rsidR="00074435" w:rsidRPr="001F5FBC">
        <w:rPr>
          <w:rFonts w:cs="Arial"/>
          <w:b/>
          <w:sz w:val="32"/>
          <w:szCs w:val="32"/>
        </w:rPr>
        <w:t xml:space="preserve">veryone </w:t>
      </w:r>
      <w:r w:rsidRPr="001F5FBC">
        <w:rPr>
          <w:rFonts w:cs="Arial"/>
          <w:b/>
          <w:sz w:val="32"/>
          <w:szCs w:val="32"/>
        </w:rPr>
        <w:t xml:space="preserve">does not </w:t>
      </w:r>
      <w:r w:rsidR="00074435" w:rsidRPr="001F5FBC">
        <w:rPr>
          <w:rFonts w:cs="Arial"/>
          <w:b/>
          <w:sz w:val="32"/>
          <w:szCs w:val="32"/>
        </w:rPr>
        <w:t>have</w:t>
      </w:r>
      <w:r w:rsidR="009B54FA" w:rsidRPr="001F5FBC">
        <w:rPr>
          <w:rFonts w:cs="Arial"/>
          <w:b/>
          <w:sz w:val="32"/>
          <w:szCs w:val="32"/>
        </w:rPr>
        <w:t xml:space="preserve"> to</w:t>
      </w:r>
      <w:r w:rsidRPr="001F5FBC">
        <w:rPr>
          <w:rFonts w:cs="Arial"/>
          <w:b/>
          <w:sz w:val="32"/>
          <w:szCs w:val="32"/>
        </w:rPr>
        <w:t xml:space="preserve"> work </w:t>
      </w:r>
      <w:r w:rsidR="002018F4" w:rsidRPr="001F5FBC">
        <w:rPr>
          <w:rFonts w:cs="Arial"/>
          <w:b/>
          <w:sz w:val="32"/>
          <w:szCs w:val="32"/>
        </w:rPr>
        <w:t xml:space="preserve">on a </w:t>
      </w:r>
      <w:r w:rsidRPr="001F5FBC">
        <w:rPr>
          <w:rFonts w:cs="Arial"/>
          <w:b/>
          <w:sz w:val="32"/>
          <w:szCs w:val="32"/>
        </w:rPr>
        <w:t>Saturday or beyond 17:00!</w:t>
      </w:r>
    </w:p>
    <w:p w14:paraId="7A8B0F7C" w14:textId="77777777" w:rsidR="00337EE7" w:rsidRPr="00F90625" w:rsidRDefault="00337EE7" w:rsidP="00337EE7">
      <w:pPr>
        <w:rPr>
          <w:rFonts w:cs="Arial"/>
          <w:b/>
          <w:sz w:val="24"/>
          <w:szCs w:val="24"/>
        </w:rPr>
      </w:pPr>
      <w:r w:rsidRPr="00F90625">
        <w:rPr>
          <w:rFonts w:cs="Arial"/>
          <w:b/>
          <w:sz w:val="24"/>
          <w:szCs w:val="24"/>
        </w:rPr>
        <w:t>Collective Agreement assurances and safeguards mu</w:t>
      </w:r>
      <w:r w:rsidR="00F90625">
        <w:rPr>
          <w:rFonts w:cs="Arial"/>
          <w:b/>
          <w:sz w:val="24"/>
          <w:szCs w:val="24"/>
        </w:rPr>
        <w:t>st be applied in individual cases</w:t>
      </w:r>
    </w:p>
    <w:p w14:paraId="43DE04F4" w14:textId="77777777" w:rsidR="00337EE7" w:rsidRDefault="00337EE7" w:rsidP="00517DED">
      <w:pPr>
        <w:jc w:val="both"/>
        <w:rPr>
          <w:rFonts w:cs="Arial"/>
          <w:b/>
          <w:sz w:val="36"/>
          <w:szCs w:val="36"/>
        </w:rPr>
      </w:pPr>
    </w:p>
    <w:p w14:paraId="3770D6B0" w14:textId="77777777" w:rsidR="00337EE7" w:rsidRPr="007813FD" w:rsidRDefault="00337EE7" w:rsidP="00517DED">
      <w:pPr>
        <w:jc w:val="both"/>
        <w:rPr>
          <w:rFonts w:cs="Arial"/>
          <w:b/>
          <w:sz w:val="36"/>
          <w:szCs w:val="36"/>
        </w:rPr>
        <w:sectPr w:rsidR="00337EE7" w:rsidRPr="007813FD" w:rsidSect="00E83947">
          <w:footerReference w:type="default" r:id="rId18"/>
          <w:type w:val="continuous"/>
          <w:pgSz w:w="12240" w:h="15840" w:code="1"/>
          <w:pgMar w:top="1440" w:right="1134" w:bottom="1440" w:left="1134" w:header="709" w:footer="709" w:gutter="0"/>
          <w:cols w:space="708"/>
          <w:docGrid w:linePitch="360"/>
        </w:sectPr>
      </w:pPr>
    </w:p>
    <w:p w14:paraId="7EE8F3CD" w14:textId="77777777" w:rsidR="00337EE7" w:rsidRPr="008F1D0A" w:rsidRDefault="001F5FBC" w:rsidP="00517DED">
      <w:pPr>
        <w:pStyle w:val="NoSpacing"/>
        <w:rPr>
          <w:rFonts w:ascii="Arial" w:hAnsi="Arial" w:cs="Arial"/>
          <w:b/>
          <w:sz w:val="24"/>
          <w:szCs w:val="24"/>
          <w:lang w:bidi="ks-Deva"/>
        </w:rPr>
      </w:pPr>
      <w:r w:rsidRPr="008F1D0A">
        <w:rPr>
          <w:rFonts w:ascii="Arial" w:hAnsi="Arial" w:cs="Arial"/>
          <w:b/>
          <w:sz w:val="24"/>
          <w:szCs w:val="24"/>
          <w:lang w:bidi="ks-Deva"/>
        </w:rPr>
        <w:t>Collective Agreement for the Employee Deal</w:t>
      </w:r>
    </w:p>
    <w:p w14:paraId="1C1EEBFF" w14:textId="6ACA7C65" w:rsidR="001E53A7" w:rsidRPr="008F1D0A" w:rsidRDefault="00A21843" w:rsidP="00B070F5">
      <w:pPr>
        <w:tabs>
          <w:tab w:val="left" w:pos="1531"/>
        </w:tabs>
        <w:spacing w:line="300" w:lineRule="atLeast"/>
        <w:jc w:val="both"/>
        <w:rPr>
          <w:rFonts w:cs="Arial"/>
          <w:sz w:val="24"/>
          <w:szCs w:val="24"/>
          <w:lang w:bidi="ks-Deva"/>
        </w:rPr>
      </w:pPr>
      <w:r w:rsidRPr="008F1D0A">
        <w:rPr>
          <w:rFonts w:cs="Arial"/>
          <w:sz w:val="24"/>
          <w:szCs w:val="24"/>
          <w:lang w:bidi="ks-Deva"/>
        </w:rPr>
        <w:t xml:space="preserve">This Briefing </w:t>
      </w:r>
      <w:r w:rsidR="00337EE7" w:rsidRPr="008F1D0A">
        <w:rPr>
          <w:rFonts w:cs="Arial"/>
          <w:sz w:val="24"/>
          <w:szCs w:val="24"/>
          <w:lang w:bidi="ks-Deva"/>
        </w:rPr>
        <w:t>support</w:t>
      </w:r>
      <w:r w:rsidRPr="008F1D0A">
        <w:rPr>
          <w:rFonts w:cs="Arial"/>
          <w:sz w:val="24"/>
          <w:szCs w:val="24"/>
          <w:lang w:bidi="ks-Deva"/>
        </w:rPr>
        <w:t>s</w:t>
      </w:r>
      <w:r w:rsidR="00CC57E1" w:rsidRPr="008F1D0A">
        <w:rPr>
          <w:rFonts w:cs="Arial"/>
          <w:sz w:val="24"/>
          <w:szCs w:val="24"/>
          <w:lang w:bidi="ks-Deva"/>
        </w:rPr>
        <w:t xml:space="preserve"> adher</w:t>
      </w:r>
      <w:r w:rsidR="001E69E1" w:rsidRPr="008F1D0A">
        <w:rPr>
          <w:rFonts w:cs="Arial"/>
          <w:sz w:val="24"/>
          <w:szCs w:val="24"/>
          <w:lang w:bidi="ks-Deva"/>
        </w:rPr>
        <w:t>ence to</w:t>
      </w:r>
      <w:r w:rsidR="00337EE7" w:rsidRPr="008F1D0A">
        <w:rPr>
          <w:rFonts w:cs="Arial"/>
          <w:sz w:val="24"/>
          <w:szCs w:val="24"/>
          <w:lang w:bidi="ks-Deva"/>
        </w:rPr>
        <w:t xml:space="preserve"> assurances and safeguards in the Col</w:t>
      </w:r>
      <w:r w:rsidR="006A66B6" w:rsidRPr="008F1D0A">
        <w:rPr>
          <w:rFonts w:cs="Arial"/>
          <w:sz w:val="24"/>
          <w:szCs w:val="24"/>
          <w:lang w:bidi="ks-Deva"/>
        </w:rPr>
        <w:t xml:space="preserve">lective Agreement </w:t>
      </w:r>
      <w:hyperlink r:id="rId19" w:history="1">
        <w:r w:rsidR="006A66B6" w:rsidRPr="008F1D0A">
          <w:rPr>
            <w:rFonts w:cs="Arial"/>
            <w:color w:val="0000FF"/>
            <w:spacing w:val="4"/>
            <w:sz w:val="24"/>
            <w:szCs w:val="24"/>
            <w:u w:val="single"/>
            <w:bdr w:val="none" w:sz="0" w:space="0" w:color="auto" w:frame="1"/>
            <w:shd w:val="clear" w:color="auto" w:fill="FFFFFF"/>
          </w:rPr>
          <w:t>Collective Agreement Employee Deal</w:t>
        </w:r>
      </w:hyperlink>
      <w:r w:rsidR="006A66B6" w:rsidRPr="008F1D0A">
        <w:rPr>
          <w:sz w:val="24"/>
          <w:szCs w:val="24"/>
        </w:rPr>
        <w:t xml:space="preserve"> </w:t>
      </w:r>
      <w:r w:rsidR="00337EE7" w:rsidRPr="008F1D0A">
        <w:rPr>
          <w:rFonts w:cs="Arial"/>
          <w:sz w:val="24"/>
          <w:szCs w:val="24"/>
          <w:lang w:bidi="ks-Deva"/>
        </w:rPr>
        <w:t>f</w:t>
      </w:r>
      <w:r w:rsidR="008459D5" w:rsidRPr="008F1D0A">
        <w:rPr>
          <w:rFonts w:cs="Arial"/>
          <w:sz w:val="24"/>
          <w:szCs w:val="24"/>
          <w:lang w:bidi="ks-Deva"/>
        </w:rPr>
        <w:t xml:space="preserve">or working on a </w:t>
      </w:r>
      <w:r w:rsidR="00E768D6" w:rsidRPr="008F1D0A">
        <w:rPr>
          <w:rFonts w:cs="Arial"/>
          <w:sz w:val="24"/>
          <w:szCs w:val="24"/>
          <w:lang w:bidi="ks-Deva"/>
        </w:rPr>
        <w:t xml:space="preserve">Saturday </w:t>
      </w:r>
      <w:r w:rsidR="008459D5" w:rsidRPr="008F1D0A">
        <w:rPr>
          <w:rFonts w:cs="Arial"/>
          <w:sz w:val="24"/>
          <w:szCs w:val="24"/>
          <w:lang w:bidi="ks-Deva"/>
        </w:rPr>
        <w:t xml:space="preserve">or to a specific time </w:t>
      </w:r>
      <w:r w:rsidRPr="008F1D0A">
        <w:rPr>
          <w:rFonts w:cs="Arial"/>
          <w:sz w:val="24"/>
          <w:szCs w:val="24"/>
          <w:lang w:bidi="ks-Deva"/>
        </w:rPr>
        <w:t xml:space="preserve">beyond 17:00. </w:t>
      </w:r>
      <w:r w:rsidR="00F57519" w:rsidRPr="008F1D0A">
        <w:rPr>
          <w:rFonts w:cs="Arial"/>
          <w:sz w:val="24"/>
          <w:szCs w:val="24"/>
          <w:lang w:bidi="ks-Deva"/>
        </w:rPr>
        <w:t xml:space="preserve"> K</w:t>
      </w:r>
      <w:r w:rsidR="00CA7AB3" w:rsidRPr="008F1D0A">
        <w:rPr>
          <w:rFonts w:cs="Arial"/>
          <w:sz w:val="24"/>
          <w:szCs w:val="24"/>
          <w:lang w:bidi="ks-Deva"/>
        </w:rPr>
        <w:t xml:space="preserve">ey assurances </w:t>
      </w:r>
      <w:r w:rsidR="00337EE7" w:rsidRPr="008F1D0A">
        <w:rPr>
          <w:rFonts w:cs="Arial"/>
          <w:sz w:val="24"/>
          <w:szCs w:val="24"/>
          <w:lang w:bidi="ks-Deva"/>
        </w:rPr>
        <w:t>unde</w:t>
      </w:r>
      <w:r w:rsidR="00CA7AB3" w:rsidRPr="008F1D0A">
        <w:rPr>
          <w:rFonts w:cs="Arial"/>
          <w:sz w:val="24"/>
          <w:szCs w:val="24"/>
          <w:lang w:bidi="ks-Deva"/>
        </w:rPr>
        <w:t>r Collective Agreement</w:t>
      </w:r>
      <w:r w:rsidR="00337EE7" w:rsidRPr="008F1D0A">
        <w:rPr>
          <w:rFonts w:cs="Arial"/>
          <w:sz w:val="24"/>
          <w:szCs w:val="24"/>
          <w:lang w:bidi="ks-Deva"/>
        </w:rPr>
        <w:t xml:space="preserve"> 13(c)</w:t>
      </w:r>
      <w:r w:rsidR="00F57519" w:rsidRPr="008F1D0A">
        <w:rPr>
          <w:rFonts w:cs="Arial"/>
          <w:sz w:val="24"/>
          <w:szCs w:val="24"/>
          <w:lang w:bidi="ks-Deva"/>
        </w:rPr>
        <w:t xml:space="preserve"> include</w:t>
      </w:r>
      <w:r w:rsidR="00337EE7" w:rsidRPr="008F1D0A">
        <w:rPr>
          <w:rFonts w:cs="Arial"/>
          <w:sz w:val="24"/>
          <w:szCs w:val="24"/>
          <w:lang w:bidi="ks-Deva"/>
        </w:rPr>
        <w:t>:</w:t>
      </w:r>
    </w:p>
    <w:p w14:paraId="3962D1D9" w14:textId="77777777" w:rsidR="001E69E1" w:rsidRDefault="001E69E1" w:rsidP="008875F6">
      <w:pPr>
        <w:tabs>
          <w:tab w:val="left" w:pos="1531"/>
        </w:tabs>
        <w:spacing w:line="300" w:lineRule="atLeast"/>
        <w:jc w:val="both"/>
        <w:rPr>
          <w:rFonts w:cs="Arial"/>
          <w:b/>
          <w:bCs/>
          <w:i/>
          <w:iCs/>
          <w:szCs w:val="24"/>
        </w:rPr>
      </w:pPr>
    </w:p>
    <w:p w14:paraId="4B6A48AB" w14:textId="7CE00668" w:rsidR="001E53A7" w:rsidRPr="008875F6" w:rsidRDefault="008875F6" w:rsidP="008875F6">
      <w:pPr>
        <w:tabs>
          <w:tab w:val="left" w:pos="1531"/>
        </w:tabs>
        <w:spacing w:line="300" w:lineRule="atLeast"/>
        <w:jc w:val="both"/>
        <w:rPr>
          <w:rFonts w:cs="Arial"/>
          <w:sz w:val="24"/>
          <w:szCs w:val="24"/>
        </w:rPr>
      </w:pPr>
      <w:r>
        <w:rPr>
          <w:rFonts w:cs="Arial"/>
          <w:b/>
          <w:bCs/>
          <w:i/>
          <w:iCs/>
          <w:szCs w:val="24"/>
        </w:rPr>
        <w:t>(i)</w:t>
      </w:r>
      <w:r w:rsidR="001E53A7" w:rsidRPr="008875F6">
        <w:rPr>
          <w:rFonts w:cs="Arial"/>
          <w:b/>
          <w:bCs/>
          <w:i/>
          <w:iCs/>
          <w:szCs w:val="24"/>
        </w:rPr>
        <w:t>not to fix both the start and the end of the same day, unless the employee chooses to do so;</w:t>
      </w:r>
    </w:p>
    <w:p w14:paraId="659216FD" w14:textId="77777777" w:rsidR="00485A4A" w:rsidRPr="00485A4A" w:rsidRDefault="00485A4A" w:rsidP="00485A4A">
      <w:pPr>
        <w:pStyle w:val="NoSpacing"/>
        <w:rPr>
          <w:rFonts w:ascii="Arial" w:hAnsi="Arial" w:cs="Arial"/>
          <w:sz w:val="24"/>
          <w:szCs w:val="24"/>
          <w:lang w:bidi="ks-Deva"/>
        </w:rPr>
      </w:pPr>
    </w:p>
    <w:p w14:paraId="3088CF9D" w14:textId="77777777" w:rsidR="00337EE7" w:rsidRPr="00485A4A" w:rsidRDefault="00337EE7" w:rsidP="00485A4A">
      <w:pPr>
        <w:pStyle w:val="NoSpacing"/>
        <w:rPr>
          <w:rFonts w:ascii="Arial" w:hAnsi="Arial" w:cs="Arial"/>
          <w:b/>
          <w:i/>
        </w:rPr>
      </w:pPr>
      <w:r w:rsidRPr="00485A4A">
        <w:rPr>
          <w:rFonts w:ascii="Arial" w:hAnsi="Arial" w:cs="Arial"/>
          <w:b/>
          <w:i/>
        </w:rPr>
        <w:t>(ii)</w:t>
      </w:r>
      <w:r w:rsidR="00485A4A" w:rsidRPr="00485A4A">
        <w:rPr>
          <w:rFonts w:ascii="Arial" w:hAnsi="Arial" w:cs="Arial"/>
          <w:b/>
          <w:i/>
        </w:rPr>
        <w:t xml:space="preserve"> </w:t>
      </w:r>
      <w:r w:rsidRPr="00485A4A">
        <w:rPr>
          <w:rFonts w:ascii="Arial" w:hAnsi="Arial" w:cs="Arial"/>
          <w:b/>
          <w:i/>
        </w:rPr>
        <w:t>not to fix more than one in five consecutive working days beyond 17:00, unless the employee chooses to do so;</w:t>
      </w:r>
    </w:p>
    <w:p w14:paraId="0B917C80" w14:textId="77777777" w:rsidR="00485A4A" w:rsidRPr="00485A4A" w:rsidRDefault="00485A4A" w:rsidP="00485A4A">
      <w:pPr>
        <w:pStyle w:val="NoSpacing"/>
        <w:rPr>
          <w:rFonts w:ascii="Arial" w:hAnsi="Arial" w:cs="Arial"/>
          <w:b/>
          <w:sz w:val="24"/>
          <w:szCs w:val="24"/>
          <w:lang w:bidi="ks-Deva"/>
        </w:rPr>
      </w:pPr>
    </w:p>
    <w:p w14:paraId="6761F265" w14:textId="77777777" w:rsidR="00337EE7" w:rsidRPr="00485A4A" w:rsidRDefault="00337EE7" w:rsidP="00485A4A">
      <w:pPr>
        <w:jc w:val="both"/>
        <w:rPr>
          <w:rFonts w:cs="Arial"/>
          <w:b/>
          <w:i/>
        </w:rPr>
      </w:pPr>
      <w:r w:rsidRPr="00485A4A">
        <w:rPr>
          <w:rFonts w:cs="Arial"/>
          <w:b/>
          <w:i/>
        </w:rPr>
        <w:t>(</w:t>
      </w:r>
      <w:r w:rsidR="00485A4A" w:rsidRPr="00485A4A">
        <w:rPr>
          <w:rFonts w:cs="Arial"/>
          <w:b/>
          <w:i/>
        </w:rPr>
        <w:t xml:space="preserve">iii) </w:t>
      </w:r>
      <w:r w:rsidRPr="00485A4A">
        <w:rPr>
          <w:rFonts w:cs="Arial"/>
          <w:b/>
          <w:i/>
        </w:rPr>
        <w:t>not to fix more than one Saturday in four consecutive Saturdays, unless the employee chooses to do so;</w:t>
      </w:r>
    </w:p>
    <w:p w14:paraId="339CF9DD" w14:textId="77777777" w:rsidR="00337EE7" w:rsidRPr="00560B89" w:rsidRDefault="00337EE7" w:rsidP="00517DED">
      <w:pPr>
        <w:jc w:val="both"/>
        <w:rPr>
          <w:rFonts w:cs="Arial"/>
          <w:i/>
          <w:sz w:val="24"/>
          <w:szCs w:val="24"/>
        </w:rPr>
      </w:pPr>
    </w:p>
    <w:p w14:paraId="282A5FB7" w14:textId="4CE9DDE9" w:rsidR="0045076A" w:rsidRDefault="00337EE7" w:rsidP="0045076A">
      <w:pPr>
        <w:pStyle w:val="NoSpacing"/>
        <w:rPr>
          <w:rFonts w:ascii="Arial" w:hAnsi="Arial" w:cs="Arial"/>
          <w:sz w:val="24"/>
          <w:szCs w:val="24"/>
        </w:rPr>
      </w:pPr>
      <w:r w:rsidRPr="004D3D23">
        <w:rPr>
          <w:rFonts w:ascii="Arial" w:hAnsi="Arial" w:cs="Arial"/>
          <w:sz w:val="24"/>
          <w:szCs w:val="24"/>
        </w:rPr>
        <w:t>These are safeguards not</w:t>
      </w:r>
      <w:r w:rsidR="003505B2" w:rsidRPr="004D3D23">
        <w:rPr>
          <w:rFonts w:ascii="Arial" w:hAnsi="Arial" w:cs="Arial"/>
          <w:sz w:val="24"/>
          <w:szCs w:val="24"/>
        </w:rPr>
        <w:t xml:space="preserve"> minimum requirements. </w:t>
      </w:r>
      <w:r w:rsidR="00FB6CF1" w:rsidRPr="004D3D23">
        <w:rPr>
          <w:rFonts w:ascii="Arial" w:hAnsi="Arial" w:cs="Arial"/>
          <w:sz w:val="24"/>
          <w:szCs w:val="24"/>
        </w:rPr>
        <w:t>Working Patterns Advice Q</w:t>
      </w:r>
      <w:r w:rsidR="00025E29">
        <w:rPr>
          <w:rFonts w:ascii="Arial" w:hAnsi="Arial" w:cs="Arial"/>
          <w:sz w:val="24"/>
          <w:szCs w:val="24"/>
        </w:rPr>
        <w:t>4</w:t>
      </w:r>
      <w:r w:rsidRPr="004D3D23">
        <w:rPr>
          <w:rFonts w:ascii="Arial" w:hAnsi="Arial" w:cs="Arial"/>
          <w:sz w:val="24"/>
          <w:szCs w:val="24"/>
        </w:rPr>
        <w:t xml:space="preserve"> confi</w:t>
      </w:r>
      <w:r w:rsidR="00485A4A" w:rsidRPr="004D3D23">
        <w:rPr>
          <w:rFonts w:ascii="Arial" w:hAnsi="Arial" w:cs="Arial"/>
          <w:sz w:val="24"/>
          <w:szCs w:val="24"/>
        </w:rPr>
        <w:t>r</w:t>
      </w:r>
      <w:r w:rsidR="00980A85" w:rsidRPr="004D3D23">
        <w:rPr>
          <w:rFonts w:ascii="Arial" w:hAnsi="Arial" w:cs="Arial"/>
          <w:sz w:val="24"/>
          <w:szCs w:val="24"/>
        </w:rPr>
        <w:t>ms that there is no requirement</w:t>
      </w:r>
      <w:r w:rsidR="00485A4A" w:rsidRPr="004D3D23">
        <w:rPr>
          <w:rFonts w:ascii="Arial" w:hAnsi="Arial" w:cs="Arial"/>
          <w:sz w:val="24"/>
          <w:szCs w:val="24"/>
        </w:rPr>
        <w:t xml:space="preserve"> for </w:t>
      </w:r>
      <w:r w:rsidR="00485A4A" w:rsidRPr="004D3D23">
        <w:rPr>
          <w:rFonts w:ascii="Arial" w:hAnsi="Arial" w:cs="Arial"/>
          <w:i/>
          <w:sz w:val="24"/>
          <w:szCs w:val="24"/>
        </w:rPr>
        <w:t xml:space="preserve">every </w:t>
      </w:r>
      <w:r w:rsidR="00485A4A" w:rsidRPr="004D3D23">
        <w:rPr>
          <w:rFonts w:ascii="Arial" w:hAnsi="Arial" w:cs="Arial"/>
          <w:sz w:val="24"/>
          <w:szCs w:val="24"/>
        </w:rPr>
        <w:t xml:space="preserve">individual </w:t>
      </w:r>
      <w:r w:rsidRPr="004D3D23">
        <w:rPr>
          <w:rFonts w:ascii="Arial" w:hAnsi="Arial" w:cs="Arial"/>
          <w:sz w:val="24"/>
          <w:szCs w:val="24"/>
        </w:rPr>
        <w:t>to do a minimum number of evening shifts per</w:t>
      </w:r>
      <w:r w:rsidR="003505B2" w:rsidRPr="004D3D23">
        <w:rPr>
          <w:rFonts w:ascii="Arial" w:hAnsi="Arial" w:cs="Arial"/>
          <w:sz w:val="24"/>
          <w:szCs w:val="24"/>
        </w:rPr>
        <w:t xml:space="preserve"> </w:t>
      </w:r>
      <w:r w:rsidR="00485A4A" w:rsidRPr="004D3D23">
        <w:rPr>
          <w:rFonts w:ascii="Arial" w:hAnsi="Arial" w:cs="Arial"/>
          <w:sz w:val="24"/>
          <w:szCs w:val="24"/>
        </w:rPr>
        <w:t>week or one in four Saturdays</w:t>
      </w:r>
      <w:r w:rsidR="00485A4A">
        <w:rPr>
          <w:rFonts w:ascii="Arial" w:hAnsi="Arial" w:cs="Arial"/>
          <w:sz w:val="24"/>
          <w:szCs w:val="24"/>
        </w:rPr>
        <w:t xml:space="preserve">. This is because </w:t>
      </w:r>
      <w:r w:rsidR="003505B2">
        <w:rPr>
          <w:rFonts w:ascii="Arial" w:hAnsi="Arial" w:cs="Arial"/>
          <w:sz w:val="24"/>
          <w:szCs w:val="24"/>
        </w:rPr>
        <w:t>wo</w:t>
      </w:r>
      <w:r w:rsidR="0023201B">
        <w:rPr>
          <w:rFonts w:ascii="Arial" w:hAnsi="Arial" w:cs="Arial"/>
          <w:sz w:val="24"/>
          <w:szCs w:val="24"/>
        </w:rPr>
        <w:t xml:space="preserve">rking pattern planning is about meeting staffing requirements at team level </w:t>
      </w:r>
      <w:r w:rsidR="00485A4A">
        <w:rPr>
          <w:rFonts w:ascii="Arial" w:hAnsi="Arial" w:cs="Arial"/>
          <w:sz w:val="24"/>
          <w:szCs w:val="24"/>
        </w:rPr>
        <w:t xml:space="preserve"> as explained under </w:t>
      </w:r>
      <w:r w:rsidR="00FB6CF1">
        <w:rPr>
          <w:rFonts w:ascii="Arial" w:hAnsi="Arial" w:cs="Arial"/>
          <w:sz w:val="24"/>
          <w:szCs w:val="24"/>
        </w:rPr>
        <w:t>Working Patterns Advice Q</w:t>
      </w:r>
      <w:r w:rsidR="006F26D4">
        <w:rPr>
          <w:rFonts w:ascii="Arial" w:hAnsi="Arial" w:cs="Arial"/>
          <w:sz w:val="24"/>
          <w:szCs w:val="24"/>
        </w:rPr>
        <w:t>5</w:t>
      </w:r>
      <w:r w:rsidR="00A83D4A">
        <w:rPr>
          <w:rFonts w:ascii="Arial" w:hAnsi="Arial" w:cs="Arial"/>
          <w:sz w:val="24"/>
          <w:szCs w:val="24"/>
        </w:rPr>
        <w:t>.</w:t>
      </w:r>
      <w:r w:rsidR="00A83D4A" w:rsidRPr="00A83D4A">
        <w:rPr>
          <w:rFonts w:ascii="Arial" w:hAnsi="Arial" w:cs="Arial"/>
          <w:sz w:val="24"/>
          <w:szCs w:val="24"/>
          <w:lang w:val="en"/>
        </w:rPr>
        <w:t>The</w:t>
      </w:r>
      <w:r w:rsidR="00A83D4A">
        <w:rPr>
          <w:rFonts w:ascii="Arial" w:hAnsi="Arial" w:cs="Arial"/>
          <w:sz w:val="24"/>
          <w:szCs w:val="24"/>
          <w:lang w:val="en"/>
        </w:rPr>
        <w:t xml:space="preserve"> focus on team</w:t>
      </w:r>
      <w:r w:rsidR="00AD3AC0">
        <w:rPr>
          <w:rFonts w:ascii="Arial" w:hAnsi="Arial" w:cs="Arial"/>
          <w:sz w:val="24"/>
          <w:szCs w:val="24"/>
          <w:lang w:val="en"/>
        </w:rPr>
        <w:t xml:space="preserve"> level</w:t>
      </w:r>
      <w:r w:rsidR="00FB6CF1">
        <w:rPr>
          <w:rFonts w:ascii="Arial" w:hAnsi="Arial" w:cs="Arial"/>
          <w:sz w:val="24"/>
          <w:szCs w:val="24"/>
          <w:lang w:val="en"/>
        </w:rPr>
        <w:t xml:space="preserve"> accepts</w:t>
      </w:r>
      <w:r w:rsidR="00AD3AC0">
        <w:rPr>
          <w:rFonts w:ascii="Arial" w:hAnsi="Arial" w:cs="Arial"/>
          <w:sz w:val="24"/>
          <w:szCs w:val="24"/>
          <w:lang w:val="en"/>
        </w:rPr>
        <w:t xml:space="preserve"> </w:t>
      </w:r>
      <w:r w:rsidR="00A83D4A" w:rsidRPr="00A83D4A">
        <w:rPr>
          <w:rFonts w:ascii="Arial" w:hAnsi="Arial" w:cs="Arial"/>
          <w:sz w:val="24"/>
          <w:szCs w:val="24"/>
          <w:lang w:val="en"/>
        </w:rPr>
        <w:t xml:space="preserve">individual contributions might differ due to personal preferences and /or </w:t>
      </w:r>
      <w:hyperlink r:id="rId20" w:anchor="para15" w:tgtFrame="_top" w:tooltip="circumstances " w:history="1">
        <w:r w:rsidR="00A83D4A" w:rsidRPr="00A83D4A">
          <w:rPr>
            <w:rStyle w:val="Hyperlink"/>
            <w:rFonts w:ascii="Arial" w:hAnsi="Arial" w:cs="Arial"/>
            <w:color w:val="auto"/>
            <w:sz w:val="24"/>
            <w:szCs w:val="24"/>
            <w:u w:val="none"/>
            <w:lang w:val="en"/>
          </w:rPr>
          <w:t>circumstances</w:t>
        </w:r>
      </w:hyperlink>
      <w:r w:rsidR="00A83D4A">
        <w:rPr>
          <w:rFonts w:ascii="Arial" w:hAnsi="Arial" w:cs="Arial"/>
          <w:sz w:val="24"/>
          <w:szCs w:val="24"/>
          <w:lang w:val="en"/>
        </w:rPr>
        <w:t xml:space="preserve">. </w:t>
      </w:r>
      <w:r w:rsidR="00F57519">
        <w:rPr>
          <w:rFonts w:ascii="Arial" w:hAnsi="Arial" w:cs="Arial"/>
          <w:sz w:val="24"/>
          <w:szCs w:val="24"/>
        </w:rPr>
        <w:t>There are two other key</w:t>
      </w:r>
      <w:r w:rsidR="00560B89" w:rsidRPr="00560B89">
        <w:rPr>
          <w:rFonts w:ascii="Arial" w:hAnsi="Arial" w:cs="Arial"/>
          <w:sz w:val="24"/>
          <w:szCs w:val="24"/>
        </w:rPr>
        <w:t xml:space="preserve"> assurances under </w:t>
      </w:r>
      <w:r w:rsidR="00A83D4A">
        <w:rPr>
          <w:rFonts w:ascii="Arial" w:hAnsi="Arial" w:cs="Arial"/>
          <w:sz w:val="24"/>
          <w:szCs w:val="24"/>
        </w:rPr>
        <w:t>Collective Agreement 13 (h) &amp;</w:t>
      </w:r>
      <w:r w:rsidR="00560B89" w:rsidRPr="00560B89">
        <w:rPr>
          <w:rFonts w:ascii="Arial" w:hAnsi="Arial" w:cs="Arial"/>
          <w:sz w:val="24"/>
          <w:szCs w:val="24"/>
        </w:rPr>
        <w:t xml:space="preserve">13 (i): </w:t>
      </w:r>
    </w:p>
    <w:p w14:paraId="7CA6AD71" w14:textId="77777777" w:rsidR="0045076A" w:rsidRDefault="0045076A" w:rsidP="0045076A">
      <w:pPr>
        <w:pStyle w:val="NoSpacing"/>
        <w:rPr>
          <w:rFonts w:ascii="Arial" w:hAnsi="Arial" w:cs="Arial"/>
          <w:sz w:val="24"/>
          <w:szCs w:val="24"/>
        </w:rPr>
      </w:pPr>
    </w:p>
    <w:p w14:paraId="2158D093" w14:textId="77777777" w:rsidR="00E768D6" w:rsidRPr="0045076A" w:rsidRDefault="00E768D6" w:rsidP="0045076A">
      <w:pPr>
        <w:pStyle w:val="NoSpacing"/>
        <w:rPr>
          <w:rFonts w:ascii="Arial" w:hAnsi="Arial" w:cs="Arial"/>
          <w:b/>
          <w:sz w:val="24"/>
          <w:szCs w:val="24"/>
        </w:rPr>
      </w:pPr>
      <w:r w:rsidRPr="0045076A">
        <w:rPr>
          <w:rFonts w:ascii="Arial" w:hAnsi="Arial" w:cs="Arial"/>
          <w:b/>
          <w:i/>
          <w:lang w:val="en" w:eastAsia="en-GB"/>
        </w:rPr>
        <w:t>(h) In managing regular working patterns, managers will be ful</w:t>
      </w:r>
      <w:r w:rsidR="0045076A" w:rsidRPr="0045076A">
        <w:rPr>
          <w:rFonts w:ascii="Arial" w:hAnsi="Arial" w:cs="Arial"/>
          <w:b/>
          <w:i/>
          <w:lang w:val="en" w:eastAsia="en-GB"/>
        </w:rPr>
        <w:t xml:space="preserve">ly aware of and comply with the </w:t>
      </w:r>
      <w:r w:rsidRPr="0045076A">
        <w:rPr>
          <w:rFonts w:ascii="Arial" w:hAnsi="Arial" w:cs="Arial"/>
          <w:b/>
          <w:i/>
          <w:lang w:val="en" w:eastAsia="en-GB"/>
        </w:rPr>
        <w:t xml:space="preserve">requirements of the Equality Act 2010 in respect of employees with protected characteristics (e.g. disability, religion/beliefs, age, pregnancy/maternity). </w:t>
      </w:r>
    </w:p>
    <w:p w14:paraId="67464914" w14:textId="77777777" w:rsidR="00E768D6" w:rsidRPr="0045076A" w:rsidRDefault="00E768D6" w:rsidP="0045076A">
      <w:pPr>
        <w:pStyle w:val="NoSpacing"/>
        <w:rPr>
          <w:rFonts w:ascii="Arial" w:hAnsi="Arial" w:cs="Arial"/>
          <w:b/>
          <w:i/>
          <w:lang w:val="en" w:eastAsia="en-GB"/>
        </w:rPr>
      </w:pPr>
    </w:p>
    <w:p w14:paraId="0E6E6E84" w14:textId="77777777" w:rsidR="00E80A16" w:rsidRPr="0045076A" w:rsidRDefault="00E768D6" w:rsidP="0045076A">
      <w:pPr>
        <w:pStyle w:val="NoSpacing"/>
        <w:rPr>
          <w:rFonts w:ascii="Arial" w:hAnsi="Arial" w:cs="Arial"/>
          <w:b/>
          <w:i/>
          <w:lang w:val="en" w:eastAsia="en-GB"/>
        </w:rPr>
      </w:pPr>
      <w:r w:rsidRPr="0045076A">
        <w:rPr>
          <w:rFonts w:ascii="Arial" w:hAnsi="Arial" w:cs="Arial"/>
          <w:b/>
          <w:i/>
        </w:rPr>
        <w:t xml:space="preserve">(i) Whether or not they are covered by the Equality Act 2010, for various reasons some employees may not be in a position to work certain hours or days over the six months. In these cases, managers must work constructively with colleagues to find alternative arrangements which enable the individual to combine meeting their personal or caring responsibilities with making a contribution to the team requirements. </w:t>
      </w:r>
      <w:r w:rsidRPr="0045076A">
        <w:rPr>
          <w:rFonts w:ascii="Arial" w:hAnsi="Arial" w:cs="Arial"/>
          <w:b/>
          <w:i/>
          <w:lang w:val="en" w:eastAsia="en-GB"/>
        </w:rPr>
        <w:t>Such alternatives will be r</w:t>
      </w:r>
      <w:r w:rsidR="00E80A16" w:rsidRPr="0045076A">
        <w:rPr>
          <w:rFonts w:ascii="Arial" w:hAnsi="Arial" w:cs="Arial"/>
          <w:b/>
          <w:i/>
          <w:lang w:val="en" w:eastAsia="en-GB"/>
        </w:rPr>
        <w:t>eviewed every six months.</w:t>
      </w:r>
    </w:p>
    <w:p w14:paraId="3D928729" w14:textId="77777777" w:rsidR="0045076A" w:rsidRDefault="0045076A" w:rsidP="00E80A16">
      <w:pPr>
        <w:jc w:val="both"/>
        <w:rPr>
          <w:rFonts w:cs="Arial"/>
          <w:sz w:val="24"/>
          <w:szCs w:val="24"/>
          <w:lang w:bidi="ks-Deva"/>
        </w:rPr>
      </w:pPr>
    </w:p>
    <w:p w14:paraId="3957F521" w14:textId="77777777" w:rsidR="004D3D23" w:rsidRDefault="00E80A16" w:rsidP="00194E8F">
      <w:pPr>
        <w:jc w:val="both"/>
        <w:rPr>
          <w:rFonts w:cs="Arial"/>
          <w:sz w:val="24"/>
          <w:szCs w:val="24"/>
          <w:lang w:bidi="ks-Deva"/>
        </w:rPr>
      </w:pPr>
      <w:r w:rsidRPr="00E80A16">
        <w:rPr>
          <w:rFonts w:cs="Arial"/>
          <w:sz w:val="24"/>
          <w:szCs w:val="24"/>
          <w:lang w:bidi="ks-Deva"/>
        </w:rPr>
        <w:t>DWP’s objective is to meet its staffing requirements at team level, accepting individual contributions can differ one from another; and in that context</w:t>
      </w:r>
      <w:r w:rsidR="00FB6CF1">
        <w:rPr>
          <w:rFonts w:cs="Arial"/>
          <w:sz w:val="24"/>
          <w:szCs w:val="24"/>
          <w:lang w:bidi="ks-Deva"/>
        </w:rPr>
        <w:t>,</w:t>
      </w:r>
      <w:r w:rsidRPr="00E80A16">
        <w:rPr>
          <w:rFonts w:cs="Arial"/>
          <w:sz w:val="24"/>
          <w:szCs w:val="24"/>
          <w:lang w:bidi="ks-Deva"/>
        </w:rPr>
        <w:t xml:space="preserve"> </w:t>
      </w:r>
      <w:r w:rsidR="00FB6CF1">
        <w:rPr>
          <w:rFonts w:cs="Arial"/>
          <w:sz w:val="24"/>
          <w:szCs w:val="24"/>
          <w:lang w:bidi="ks-Deva"/>
        </w:rPr>
        <w:t xml:space="preserve">DWP </w:t>
      </w:r>
      <w:r w:rsidRPr="00E80A16">
        <w:rPr>
          <w:rFonts w:cs="Arial"/>
          <w:sz w:val="24"/>
          <w:szCs w:val="24"/>
          <w:lang w:bidi="ks-Deva"/>
        </w:rPr>
        <w:t xml:space="preserve">has </w:t>
      </w:r>
      <w:r>
        <w:rPr>
          <w:rFonts w:cs="Arial"/>
          <w:sz w:val="24"/>
          <w:szCs w:val="24"/>
          <w:lang w:bidi="ks-Deva"/>
        </w:rPr>
        <w:t xml:space="preserve">agreed </w:t>
      </w:r>
      <w:r w:rsidR="00F3234F" w:rsidRPr="00FB6CF1">
        <w:rPr>
          <w:rFonts w:cs="Arial"/>
          <w:b/>
          <w:i/>
          <w:sz w:val="24"/>
          <w:szCs w:val="24"/>
          <w:lang w:bidi="ks-Deva"/>
        </w:rPr>
        <w:t>for various reasons some employees may not be in a position to</w:t>
      </w:r>
      <w:r w:rsidR="00FB6CF1" w:rsidRPr="00FB6CF1">
        <w:rPr>
          <w:rFonts w:cs="Arial"/>
          <w:b/>
          <w:i/>
          <w:sz w:val="24"/>
          <w:szCs w:val="24"/>
          <w:lang w:bidi="ks-Deva"/>
        </w:rPr>
        <w:t xml:space="preserve"> work certain hours or days</w:t>
      </w:r>
      <w:r w:rsidR="00FB6CF1">
        <w:rPr>
          <w:rFonts w:cs="Arial"/>
          <w:b/>
          <w:i/>
          <w:sz w:val="24"/>
          <w:szCs w:val="24"/>
          <w:lang w:bidi="ks-Deva"/>
        </w:rPr>
        <w:t>.</w:t>
      </w:r>
      <w:r w:rsidR="00DB7C9A" w:rsidRPr="00E80A16">
        <w:rPr>
          <w:rFonts w:cs="Arial"/>
          <w:sz w:val="24"/>
          <w:szCs w:val="24"/>
          <w:lang w:bidi="ks-Deva"/>
        </w:rPr>
        <w:t xml:space="preserve"> In these </w:t>
      </w:r>
      <w:r w:rsidR="00DB7C9A" w:rsidRPr="00E80A16">
        <w:rPr>
          <w:rFonts w:cs="Arial"/>
          <w:sz w:val="24"/>
          <w:szCs w:val="24"/>
          <w:lang w:bidi="ks-Deva"/>
        </w:rPr>
        <w:lastRenderedPageBreak/>
        <w:t>cases, when i</w:t>
      </w:r>
      <w:r w:rsidR="00F3234F" w:rsidRPr="00E80A16">
        <w:rPr>
          <w:rFonts w:cs="Arial"/>
          <w:sz w:val="24"/>
          <w:szCs w:val="24"/>
          <w:lang w:bidi="ks-Deva"/>
        </w:rPr>
        <w:t>ndividual employee</w:t>
      </w:r>
      <w:r w:rsidR="00DB7C9A" w:rsidRPr="00E80A16">
        <w:rPr>
          <w:rFonts w:cs="Arial"/>
          <w:sz w:val="24"/>
          <w:szCs w:val="24"/>
          <w:lang w:bidi="ks-Deva"/>
        </w:rPr>
        <w:t>s</w:t>
      </w:r>
      <w:r w:rsidR="00DB7C9A" w:rsidRPr="00E80A16">
        <w:rPr>
          <w:rFonts w:cs="Arial"/>
          <w:i/>
          <w:sz w:val="24"/>
          <w:szCs w:val="24"/>
          <w:lang w:bidi="ks-Deva"/>
        </w:rPr>
        <w:t xml:space="preserve"> </w:t>
      </w:r>
      <w:r w:rsidR="00DB7C9A" w:rsidRPr="00E80A16">
        <w:rPr>
          <w:rFonts w:cs="Arial"/>
          <w:sz w:val="24"/>
          <w:szCs w:val="24"/>
          <w:lang w:bidi="ks-Deva"/>
        </w:rPr>
        <w:t>have a</w:t>
      </w:r>
      <w:r w:rsidR="00DB7C9A" w:rsidRPr="00E80A16">
        <w:rPr>
          <w:rFonts w:cs="Arial"/>
          <w:i/>
          <w:sz w:val="24"/>
          <w:szCs w:val="24"/>
          <w:lang w:bidi="ks-Deva"/>
        </w:rPr>
        <w:t xml:space="preserve"> </w:t>
      </w:r>
      <w:r w:rsidR="00DB7C9A" w:rsidRPr="00E80A16">
        <w:rPr>
          <w:rFonts w:cs="Arial"/>
          <w:sz w:val="24"/>
          <w:szCs w:val="24"/>
          <w:lang w:bidi="ks-Deva"/>
        </w:rPr>
        <w:t>reasonable case</w:t>
      </w:r>
      <w:r w:rsidR="00DB7C9A" w:rsidRPr="00E80A16">
        <w:rPr>
          <w:rFonts w:cs="Arial"/>
          <w:i/>
          <w:sz w:val="24"/>
          <w:szCs w:val="24"/>
          <w:lang w:bidi="ks-Deva"/>
        </w:rPr>
        <w:t xml:space="preserve"> </w:t>
      </w:r>
      <w:r w:rsidR="00DB7C9A" w:rsidRPr="00E80A16">
        <w:rPr>
          <w:rFonts w:cs="Arial"/>
          <w:sz w:val="24"/>
          <w:szCs w:val="24"/>
          <w:lang w:bidi="ks-Deva"/>
        </w:rPr>
        <w:t>not</w:t>
      </w:r>
      <w:r w:rsidR="00337EE7" w:rsidRPr="00E80A16">
        <w:rPr>
          <w:rFonts w:cs="Arial"/>
          <w:sz w:val="24"/>
          <w:szCs w:val="24"/>
          <w:lang w:bidi="ks-Deva"/>
        </w:rPr>
        <w:t xml:space="preserve"> to</w:t>
      </w:r>
      <w:r w:rsidR="00F3234F" w:rsidRPr="00E80A16">
        <w:rPr>
          <w:rFonts w:cs="Arial"/>
          <w:sz w:val="24"/>
          <w:szCs w:val="24"/>
          <w:lang w:bidi="ks-Deva"/>
        </w:rPr>
        <w:t xml:space="preserve"> work</w:t>
      </w:r>
      <w:r w:rsidR="003E73BA" w:rsidRPr="00E80A16">
        <w:rPr>
          <w:rFonts w:cs="Arial"/>
          <w:sz w:val="24"/>
          <w:szCs w:val="24"/>
          <w:lang w:bidi="ks-Deva"/>
        </w:rPr>
        <w:t xml:space="preserve"> </w:t>
      </w:r>
      <w:r w:rsidR="00DB7C9A" w:rsidRPr="00E80A16">
        <w:rPr>
          <w:rFonts w:cs="Arial"/>
          <w:sz w:val="24"/>
          <w:szCs w:val="24"/>
          <w:lang w:bidi="ks-Deva"/>
        </w:rPr>
        <w:t xml:space="preserve">to a </w:t>
      </w:r>
      <w:r w:rsidR="005E7C20">
        <w:rPr>
          <w:rFonts w:cs="Arial"/>
          <w:sz w:val="24"/>
          <w:szCs w:val="24"/>
          <w:lang w:bidi="ks-Deva"/>
        </w:rPr>
        <w:t>specific time such as 8</w:t>
      </w:r>
      <w:r w:rsidR="004928BB" w:rsidRPr="00E80A16">
        <w:rPr>
          <w:rFonts w:cs="Arial"/>
          <w:sz w:val="24"/>
          <w:szCs w:val="24"/>
          <w:lang w:bidi="ks-Deva"/>
        </w:rPr>
        <w:t>pm or</w:t>
      </w:r>
      <w:r w:rsidR="005E7C20">
        <w:rPr>
          <w:rFonts w:cs="Arial"/>
          <w:sz w:val="24"/>
          <w:szCs w:val="24"/>
          <w:lang w:bidi="ks-Deva"/>
        </w:rPr>
        <w:t xml:space="preserve"> work </w:t>
      </w:r>
      <w:r w:rsidR="00337EE7" w:rsidRPr="00E80A16">
        <w:rPr>
          <w:rFonts w:cs="Arial"/>
          <w:sz w:val="24"/>
          <w:szCs w:val="24"/>
          <w:lang w:bidi="ks-Deva"/>
        </w:rPr>
        <w:t>o</w:t>
      </w:r>
      <w:r w:rsidR="005E7C20">
        <w:rPr>
          <w:rFonts w:cs="Arial"/>
          <w:sz w:val="24"/>
          <w:szCs w:val="24"/>
          <w:lang w:bidi="ks-Deva"/>
        </w:rPr>
        <w:t>n a</w:t>
      </w:r>
      <w:r w:rsidR="00337EE7" w:rsidRPr="00E80A16">
        <w:rPr>
          <w:rFonts w:cs="Arial"/>
          <w:sz w:val="24"/>
          <w:szCs w:val="24"/>
          <w:lang w:bidi="ks-Deva"/>
        </w:rPr>
        <w:t xml:space="preserve"> S</w:t>
      </w:r>
      <w:r w:rsidR="00F3234F" w:rsidRPr="00E80A16">
        <w:rPr>
          <w:rFonts w:cs="Arial"/>
          <w:sz w:val="24"/>
          <w:szCs w:val="24"/>
          <w:lang w:bidi="ks-Deva"/>
        </w:rPr>
        <w:t>aturday</w:t>
      </w:r>
      <w:r w:rsidR="00DB7C9A" w:rsidRPr="00E80A16">
        <w:rPr>
          <w:rFonts w:cs="Arial"/>
          <w:sz w:val="24"/>
          <w:szCs w:val="24"/>
          <w:lang w:bidi="ks-Deva"/>
        </w:rPr>
        <w:t xml:space="preserve"> they should not be required to do so.</w:t>
      </w:r>
    </w:p>
    <w:p w14:paraId="7E63C688" w14:textId="77777777" w:rsidR="00B04E7E" w:rsidRDefault="00B04E7E" w:rsidP="00194E8F">
      <w:pPr>
        <w:jc w:val="both"/>
        <w:rPr>
          <w:rFonts w:cs="Arial"/>
          <w:b/>
          <w:sz w:val="24"/>
          <w:szCs w:val="24"/>
          <w:lang w:val="en" w:eastAsia="en-GB"/>
        </w:rPr>
      </w:pPr>
    </w:p>
    <w:p w14:paraId="54C43D8D" w14:textId="77777777" w:rsidR="00337EE7" w:rsidRPr="004D3D23" w:rsidRDefault="003E73BA" w:rsidP="00194E8F">
      <w:pPr>
        <w:jc w:val="both"/>
        <w:rPr>
          <w:rFonts w:cs="Arial"/>
          <w:sz w:val="24"/>
          <w:szCs w:val="24"/>
          <w:lang w:bidi="ks-Deva"/>
        </w:rPr>
      </w:pPr>
      <w:r>
        <w:rPr>
          <w:rFonts w:cs="Arial"/>
          <w:b/>
          <w:sz w:val="24"/>
          <w:szCs w:val="24"/>
          <w:lang w:val="en" w:eastAsia="en-GB"/>
        </w:rPr>
        <w:t>Treating everyone equally</w:t>
      </w:r>
      <w:r w:rsidR="0032010C">
        <w:rPr>
          <w:rFonts w:cs="Arial"/>
          <w:b/>
          <w:sz w:val="24"/>
          <w:szCs w:val="24"/>
          <w:lang w:val="en" w:eastAsia="en-GB"/>
        </w:rPr>
        <w:t xml:space="preserve"> may be </w:t>
      </w:r>
      <w:r w:rsidR="00D82F85">
        <w:rPr>
          <w:rFonts w:cs="Arial"/>
          <w:b/>
          <w:sz w:val="24"/>
          <w:szCs w:val="24"/>
          <w:lang w:val="en" w:eastAsia="en-GB"/>
        </w:rPr>
        <w:t>unfair</w:t>
      </w:r>
    </w:p>
    <w:p w14:paraId="3C39A474" w14:textId="3C0C3A16" w:rsidR="0070703E" w:rsidRPr="0070703E" w:rsidRDefault="00337EE7" w:rsidP="0070703E">
      <w:pPr>
        <w:rPr>
          <w:rFonts w:cs="Arial"/>
          <w:color w:val="1A0DAB"/>
          <w:u w:val="single"/>
          <w:shd w:val="clear" w:color="auto" w:fill="FFFFFF"/>
          <w:lang w:eastAsia="en-GB"/>
        </w:rPr>
      </w:pPr>
      <w:r w:rsidRPr="0032010C">
        <w:rPr>
          <w:rFonts w:cs="Arial"/>
          <w:sz w:val="24"/>
          <w:szCs w:val="24"/>
          <w:lang w:val="en" w:eastAsia="en-GB"/>
        </w:rPr>
        <w:t xml:space="preserve">Acas </w:t>
      </w:r>
      <w:r w:rsidR="0032010C" w:rsidRPr="0032010C">
        <w:rPr>
          <w:rFonts w:cs="Arial"/>
          <w:sz w:val="24"/>
          <w:szCs w:val="24"/>
          <w:lang w:val="en" w:eastAsia="en-GB"/>
        </w:rPr>
        <w:t xml:space="preserve">guidance </w:t>
      </w:r>
      <w:r w:rsidRPr="0032010C">
        <w:rPr>
          <w:rFonts w:cs="Arial"/>
          <w:sz w:val="24"/>
          <w:szCs w:val="24"/>
          <w:lang w:val="en" w:eastAsia="en-GB"/>
        </w:rPr>
        <w:t>warns against requiring all employees to wo</w:t>
      </w:r>
      <w:r w:rsidR="00151B06">
        <w:rPr>
          <w:rFonts w:cs="Arial"/>
          <w:sz w:val="24"/>
          <w:szCs w:val="24"/>
          <w:lang w:val="en" w:eastAsia="en-GB"/>
        </w:rPr>
        <w:t>rk late and this warning also appl</w:t>
      </w:r>
      <w:r w:rsidR="00D048B6">
        <w:rPr>
          <w:rFonts w:cs="Arial"/>
          <w:sz w:val="24"/>
          <w:szCs w:val="24"/>
          <w:lang w:val="en" w:eastAsia="en-GB"/>
        </w:rPr>
        <w:t>i</w:t>
      </w:r>
      <w:r w:rsidR="00151B06">
        <w:rPr>
          <w:rFonts w:cs="Arial"/>
          <w:sz w:val="24"/>
          <w:szCs w:val="24"/>
          <w:lang w:val="en" w:eastAsia="en-GB"/>
        </w:rPr>
        <w:t xml:space="preserve">es to requiring </w:t>
      </w:r>
      <w:r w:rsidRPr="0032010C">
        <w:rPr>
          <w:rFonts w:cs="Arial"/>
          <w:sz w:val="24"/>
          <w:szCs w:val="24"/>
          <w:lang w:val="en" w:eastAsia="en-GB"/>
        </w:rPr>
        <w:t xml:space="preserve">all employees to work on Saturday. </w:t>
      </w:r>
      <w:r w:rsidR="00151B06">
        <w:rPr>
          <w:rFonts w:cs="Arial"/>
          <w:sz w:val="24"/>
          <w:szCs w:val="24"/>
          <w:lang w:val="en" w:eastAsia="en-GB"/>
        </w:rPr>
        <w:t xml:space="preserve">Treating everyone equally may be unfair </w:t>
      </w:r>
      <w:r w:rsidR="00FB6CF1">
        <w:rPr>
          <w:rFonts w:cs="Arial"/>
          <w:sz w:val="24"/>
          <w:szCs w:val="24"/>
          <w:lang w:val="en" w:eastAsia="en-GB"/>
        </w:rPr>
        <w:t>and, in</w:t>
      </w:r>
      <w:r w:rsidR="00151B06">
        <w:rPr>
          <w:rFonts w:cs="Arial"/>
          <w:sz w:val="24"/>
          <w:szCs w:val="24"/>
          <w:lang w:val="en" w:eastAsia="en-GB"/>
        </w:rPr>
        <w:t xml:space="preserve"> some cases</w:t>
      </w:r>
      <w:r w:rsidR="00791C6D">
        <w:rPr>
          <w:rFonts w:cs="Arial"/>
          <w:sz w:val="24"/>
          <w:szCs w:val="24"/>
          <w:lang w:val="en" w:eastAsia="en-GB"/>
        </w:rPr>
        <w:t>,</w:t>
      </w:r>
      <w:r w:rsidR="00151B06">
        <w:rPr>
          <w:rFonts w:cs="Arial"/>
          <w:sz w:val="24"/>
          <w:szCs w:val="24"/>
          <w:lang w:val="en" w:eastAsia="en-GB"/>
        </w:rPr>
        <w:t xml:space="preserve"> unlawful. </w:t>
      </w:r>
      <w:r w:rsidR="0032010C" w:rsidRPr="00896A1D">
        <w:rPr>
          <w:rFonts w:cs="Arial"/>
          <w:lang w:val="en" w:eastAsia="en-GB"/>
        </w:rPr>
        <w:t>The</w:t>
      </w:r>
      <w:r w:rsidRPr="00896A1D">
        <w:rPr>
          <w:rFonts w:cs="Arial"/>
          <w:lang w:val="en" w:eastAsia="en-GB"/>
        </w:rPr>
        <w:t xml:space="preserve"> Acas guide,</w:t>
      </w:r>
      <w:r w:rsidR="00896A1D" w:rsidRPr="00896A1D">
        <w:rPr>
          <w:rFonts w:cs="Arial"/>
          <w:b/>
          <w:lang w:val="en" w:eastAsia="en-GB"/>
        </w:rPr>
        <w:t xml:space="preserve"> “</w:t>
      </w:r>
      <w:r w:rsidR="00896A1D" w:rsidRPr="00896A1D">
        <w:rPr>
          <w:rFonts w:cs="Arial"/>
          <w:b/>
          <w:i/>
          <w:lang w:val="en" w:eastAsia="en-GB"/>
        </w:rPr>
        <w:t>Sex discrimination: key points for the workplace</w:t>
      </w:r>
      <w:r w:rsidR="00896A1D" w:rsidRPr="00896A1D">
        <w:rPr>
          <w:rFonts w:cs="Arial"/>
          <w:i/>
          <w:lang w:val="en" w:eastAsia="en-GB"/>
        </w:rPr>
        <w:t>”,</w:t>
      </w:r>
      <w:r w:rsidR="00896A1D" w:rsidRPr="0032010C">
        <w:rPr>
          <w:rFonts w:cs="Arial"/>
          <w:sz w:val="24"/>
          <w:szCs w:val="24"/>
          <w:lang w:val="en" w:eastAsia="en-GB"/>
        </w:rPr>
        <w:t xml:space="preserve"> </w:t>
      </w:r>
      <w:r w:rsidR="0070703E" w:rsidRPr="0070703E">
        <w:rPr>
          <w:rFonts w:cs="Arial"/>
          <w:lang w:eastAsia="en-GB"/>
        </w:rPr>
        <w:fldChar w:fldCharType="begin"/>
      </w:r>
      <w:r w:rsidR="0070703E" w:rsidRPr="0070703E">
        <w:rPr>
          <w:rFonts w:cs="Arial"/>
          <w:lang w:eastAsia="en-GB"/>
        </w:rPr>
        <w:instrText xml:space="preserve"> HYPERLINK "https://www.google.com/url?sa=t&amp;rct=j&amp;q=&amp;esrc=s&amp;source=web&amp;cd=&amp;ved=2ahUKEwjR0dGukfmDAxXz7rsIHejvBb0QFnoECBEQAQ&amp;url=https%3A%2F%2Fwww.studocu.com%2Fen-gb%2Fdocument%2Funiversity-of-surrey%2Femployment-law%2Facas-sex-discrimination-key-points-for-the-workplace%2F7221364&amp;usg=AOvVaw3eTcL9jI_rIQYc-1a3NUzZ&amp;opi=89978449" </w:instrText>
      </w:r>
      <w:r w:rsidR="0070703E" w:rsidRPr="0070703E">
        <w:rPr>
          <w:rFonts w:cs="Arial"/>
          <w:lang w:eastAsia="en-GB"/>
        </w:rPr>
      </w:r>
      <w:r w:rsidR="0070703E" w:rsidRPr="0070703E">
        <w:rPr>
          <w:rFonts w:cs="Arial"/>
          <w:lang w:eastAsia="en-GB"/>
        </w:rPr>
        <w:fldChar w:fldCharType="separate"/>
      </w:r>
      <w:r w:rsidR="00EC0163" w:rsidRPr="0032010C">
        <w:rPr>
          <w:rFonts w:cs="Arial"/>
          <w:sz w:val="24"/>
          <w:szCs w:val="24"/>
          <w:lang w:val="en" w:eastAsia="en-GB"/>
        </w:rPr>
        <w:t xml:space="preserve">on </w:t>
      </w:r>
      <w:r w:rsidR="00EC0163" w:rsidRPr="0032010C">
        <w:rPr>
          <w:rFonts w:cs="Arial"/>
          <w:i/>
          <w:sz w:val="24"/>
          <w:szCs w:val="24"/>
          <w:lang w:val="en" w:eastAsia="en-GB"/>
        </w:rPr>
        <w:t>Part-time working and flexible working</w:t>
      </w:r>
      <w:r w:rsidR="00EC0163" w:rsidRPr="0032010C">
        <w:rPr>
          <w:rFonts w:cs="Arial"/>
          <w:sz w:val="24"/>
          <w:szCs w:val="24"/>
          <w:lang w:val="en" w:eastAsia="en-GB"/>
        </w:rPr>
        <w:t xml:space="preserve"> states</w:t>
      </w:r>
      <w:r w:rsidR="00EC0163">
        <w:rPr>
          <w:rFonts w:cs="Arial"/>
          <w:sz w:val="24"/>
          <w:szCs w:val="24"/>
          <w:lang w:val="en" w:eastAsia="en-GB"/>
        </w:rPr>
        <w:t xml:space="preserve">, </w:t>
      </w:r>
      <w:r w:rsidR="00EC0163" w:rsidRPr="0032010C">
        <w:rPr>
          <w:rFonts w:cs="Arial"/>
          <w:sz w:val="24"/>
          <w:szCs w:val="24"/>
          <w:lang w:val="en" w:eastAsia="en-GB"/>
        </w:rPr>
        <w:t>on page 22</w:t>
      </w:r>
      <w:r w:rsidR="00EC0163">
        <w:rPr>
          <w:rFonts w:cs="Arial"/>
          <w:sz w:val="24"/>
          <w:szCs w:val="24"/>
          <w:lang w:val="en" w:eastAsia="en-GB"/>
        </w:rPr>
        <w:t>, that:</w:t>
      </w:r>
    </w:p>
    <w:p w14:paraId="077A24AA" w14:textId="24881284" w:rsidR="00337EE7" w:rsidRPr="0032010C" w:rsidRDefault="0070703E" w:rsidP="00EC0163">
      <w:pPr>
        <w:rPr>
          <w:rFonts w:cs="Arial"/>
          <w:sz w:val="24"/>
          <w:szCs w:val="24"/>
          <w:lang w:val="en" w:eastAsia="en-GB"/>
        </w:rPr>
      </w:pPr>
      <w:r w:rsidRPr="0070703E">
        <w:rPr>
          <w:rFonts w:cs="Arial"/>
          <w:lang w:eastAsia="en-GB"/>
        </w:rPr>
        <w:fldChar w:fldCharType="end"/>
      </w:r>
      <w:r w:rsidR="00EC0163">
        <w:rPr>
          <w:rFonts w:cs="Arial"/>
          <w:lang w:eastAsia="en-GB"/>
        </w:rPr>
        <w:t xml:space="preserve"> </w:t>
      </w:r>
    </w:p>
    <w:p w14:paraId="0B7DFC91" w14:textId="77777777" w:rsidR="00337EE7" w:rsidRPr="00B04E7E" w:rsidRDefault="00337EE7" w:rsidP="00337EE7">
      <w:pPr>
        <w:pStyle w:val="NoSpacing"/>
        <w:rPr>
          <w:rFonts w:ascii="Arial" w:hAnsi="Arial" w:cs="Arial"/>
          <w:b/>
          <w:i/>
          <w:lang w:eastAsia="en-GB"/>
        </w:rPr>
      </w:pPr>
      <w:r w:rsidRPr="00542F69">
        <w:rPr>
          <w:rFonts w:ascii="Arial" w:hAnsi="Arial" w:cs="Arial"/>
          <w:b/>
          <w:i/>
          <w:lang w:eastAsia="en-GB"/>
        </w:rPr>
        <w:t xml:space="preserve">Employers and managers should avoid making assumptions when assessing requests and consider each one individually with regard to the business circumstances. This is to meet flexible working regulations and avoid sex discrimination claims. </w:t>
      </w:r>
      <w:r w:rsidRPr="00542F69">
        <w:rPr>
          <w:rFonts w:ascii="Arial" w:hAnsi="Arial" w:cs="Arial"/>
          <w:b/>
          <w:i/>
          <w:szCs w:val="24"/>
          <w:lang w:eastAsia="en-GB"/>
        </w:rPr>
        <w:t xml:space="preserve">So, while female employees are often the main child carers, an employer should not assume a male employee is less likely to want flexibility for child care. For example, an employer which thinks that requests from men may be easier to turn down, or which prioritises requests from women, is likely to be discriminating against men. Instead, employers should look to handle requests consistently. </w:t>
      </w:r>
    </w:p>
    <w:p w14:paraId="7B4EF19B" w14:textId="77777777" w:rsidR="00337EE7" w:rsidRPr="00542F69" w:rsidRDefault="00337EE7" w:rsidP="00337EE7">
      <w:pPr>
        <w:pStyle w:val="NoSpacing"/>
        <w:rPr>
          <w:rFonts w:ascii="Arial" w:hAnsi="Arial" w:cs="Arial"/>
          <w:b/>
          <w:i/>
          <w:szCs w:val="24"/>
          <w:lang w:eastAsia="en-GB"/>
        </w:rPr>
      </w:pPr>
    </w:p>
    <w:p w14:paraId="1E97CA96" w14:textId="77777777" w:rsidR="00337EE7" w:rsidRPr="00542F69" w:rsidRDefault="00337EE7" w:rsidP="00337EE7">
      <w:pPr>
        <w:pStyle w:val="NoSpacing"/>
        <w:rPr>
          <w:rFonts w:ascii="Arial" w:hAnsi="Arial" w:cs="Arial"/>
          <w:b/>
          <w:i/>
          <w:szCs w:val="24"/>
          <w:lang w:eastAsia="en-GB"/>
        </w:rPr>
      </w:pPr>
      <w:r w:rsidRPr="00542F69">
        <w:rPr>
          <w:rFonts w:ascii="Arial" w:hAnsi="Arial" w:cs="Arial"/>
          <w:b/>
          <w:i/>
          <w:szCs w:val="24"/>
          <w:lang w:eastAsia="en-GB"/>
        </w:rPr>
        <w:t xml:space="preserve">At the same time, working hours or patterns which clash with an employee’s </w:t>
      </w:r>
      <w:proofErr w:type="gramStart"/>
      <w:r w:rsidRPr="00542F69">
        <w:rPr>
          <w:rFonts w:ascii="Arial" w:hAnsi="Arial" w:cs="Arial"/>
          <w:b/>
          <w:i/>
          <w:szCs w:val="24"/>
          <w:lang w:eastAsia="en-GB"/>
        </w:rPr>
        <w:t>child care</w:t>
      </w:r>
      <w:proofErr w:type="gramEnd"/>
      <w:r w:rsidRPr="00542F69">
        <w:rPr>
          <w:rFonts w:ascii="Arial" w:hAnsi="Arial" w:cs="Arial"/>
          <w:b/>
          <w:i/>
          <w:szCs w:val="24"/>
          <w:lang w:eastAsia="en-GB"/>
        </w:rPr>
        <w:t xml:space="preserve"> responsibilities are more likely to affect women. For example, an employer’s requirement that all employees work until 6pm at least once a week could indirectly discriminate against female employees. If an employer believes there is a genuine business need for all employees to do this, it would have to be able to justify the rule as what the law terms ‘a proportionate means of achieving a legitimate aim’. An employer would also have to look at and introduce a way or ways to reduce or remove the discriminatory effect – for example, by providing </w:t>
      </w:r>
      <w:proofErr w:type="gramStart"/>
      <w:r w:rsidRPr="00542F69">
        <w:rPr>
          <w:rFonts w:ascii="Arial" w:hAnsi="Arial" w:cs="Arial"/>
          <w:b/>
          <w:i/>
          <w:szCs w:val="24"/>
          <w:lang w:eastAsia="en-GB"/>
        </w:rPr>
        <w:t>child care</w:t>
      </w:r>
      <w:proofErr w:type="gramEnd"/>
      <w:r w:rsidRPr="00542F69">
        <w:rPr>
          <w:rFonts w:ascii="Arial" w:hAnsi="Arial" w:cs="Arial"/>
          <w:b/>
          <w:i/>
          <w:szCs w:val="24"/>
          <w:lang w:eastAsia="en-GB"/>
        </w:rPr>
        <w:t xml:space="preserve"> support.</w:t>
      </w:r>
    </w:p>
    <w:p w14:paraId="404398F6" w14:textId="77777777" w:rsidR="00337EE7" w:rsidRDefault="00337EE7" w:rsidP="00337EE7">
      <w:pPr>
        <w:pStyle w:val="NoSpacing"/>
        <w:rPr>
          <w:rFonts w:ascii="Arial" w:hAnsi="Arial" w:cs="Arial"/>
          <w:b/>
          <w:sz w:val="24"/>
          <w:szCs w:val="24"/>
          <w:lang w:eastAsia="en-GB"/>
        </w:rPr>
      </w:pPr>
    </w:p>
    <w:p w14:paraId="7C4FDF3E" w14:textId="77777777" w:rsidR="00337EE7" w:rsidRPr="00C70B8D" w:rsidRDefault="00337EE7" w:rsidP="00337EE7">
      <w:pPr>
        <w:pStyle w:val="NoSpacing"/>
        <w:rPr>
          <w:rFonts w:ascii="Arial" w:hAnsi="Arial" w:cs="Arial"/>
          <w:b/>
          <w:sz w:val="24"/>
          <w:szCs w:val="24"/>
          <w:lang w:eastAsia="en-GB"/>
        </w:rPr>
      </w:pPr>
      <w:r w:rsidRPr="00C70B8D">
        <w:rPr>
          <w:rFonts w:ascii="Arial" w:hAnsi="Arial" w:cs="Arial"/>
          <w:b/>
          <w:sz w:val="24"/>
          <w:szCs w:val="24"/>
          <w:lang w:eastAsia="en-GB"/>
        </w:rPr>
        <w:t>Independent</w:t>
      </w:r>
      <w:r w:rsidR="00C70B8D" w:rsidRPr="00C70B8D">
        <w:rPr>
          <w:rFonts w:ascii="Arial" w:hAnsi="Arial" w:cs="Arial"/>
          <w:b/>
          <w:sz w:val="24"/>
          <w:szCs w:val="24"/>
          <w:lang w:eastAsia="en-GB"/>
        </w:rPr>
        <w:t xml:space="preserve"> Panel</w:t>
      </w:r>
      <w:r w:rsidR="006448D6">
        <w:rPr>
          <w:rFonts w:ascii="Arial" w:hAnsi="Arial" w:cs="Arial"/>
          <w:b/>
          <w:sz w:val="24"/>
          <w:szCs w:val="24"/>
          <w:lang w:eastAsia="en-GB"/>
        </w:rPr>
        <w:t xml:space="preserve">s safeguard agreed assurances </w:t>
      </w:r>
    </w:p>
    <w:p w14:paraId="1F345179" w14:textId="77777777" w:rsidR="00337EE7" w:rsidRPr="00C70B8D" w:rsidRDefault="00337EE7" w:rsidP="00337EE7">
      <w:pPr>
        <w:pStyle w:val="NoSpacing"/>
        <w:rPr>
          <w:rFonts w:ascii="Arial" w:hAnsi="Arial" w:cs="Arial"/>
          <w:sz w:val="24"/>
          <w:szCs w:val="24"/>
          <w:lang w:eastAsia="en-GB"/>
        </w:rPr>
      </w:pPr>
      <w:r w:rsidRPr="00C70B8D">
        <w:rPr>
          <w:rFonts w:ascii="Arial" w:hAnsi="Arial" w:cs="Arial"/>
          <w:sz w:val="24"/>
          <w:szCs w:val="24"/>
          <w:lang w:eastAsia="en-GB"/>
        </w:rPr>
        <w:t>The Collective Agreem</w:t>
      </w:r>
      <w:r w:rsidR="00C70B8D" w:rsidRPr="00C70B8D">
        <w:rPr>
          <w:rFonts w:ascii="Arial" w:hAnsi="Arial" w:cs="Arial"/>
          <w:sz w:val="24"/>
          <w:szCs w:val="24"/>
          <w:lang w:eastAsia="en-GB"/>
        </w:rPr>
        <w:t>ent introduced I</w:t>
      </w:r>
      <w:r w:rsidR="0032010C">
        <w:rPr>
          <w:rFonts w:ascii="Arial" w:hAnsi="Arial" w:cs="Arial"/>
          <w:sz w:val="24"/>
          <w:szCs w:val="24"/>
          <w:lang w:eastAsia="en-GB"/>
        </w:rPr>
        <w:t xml:space="preserve">ndependent Panels as a safeguard against </w:t>
      </w:r>
      <w:r w:rsidRPr="00C70B8D">
        <w:rPr>
          <w:rFonts w:ascii="Arial" w:hAnsi="Arial" w:cs="Arial"/>
          <w:i/>
          <w:sz w:val="24"/>
          <w:szCs w:val="24"/>
          <w:lang w:eastAsia="en-GB"/>
        </w:rPr>
        <w:t>perverse decisions</w:t>
      </w:r>
      <w:r w:rsidR="0032010C">
        <w:rPr>
          <w:rFonts w:ascii="Arial" w:hAnsi="Arial" w:cs="Arial"/>
          <w:sz w:val="24"/>
          <w:szCs w:val="24"/>
          <w:lang w:eastAsia="en-GB"/>
        </w:rPr>
        <w:t xml:space="preserve">. Failure to </w:t>
      </w:r>
      <w:r w:rsidRPr="00C70B8D">
        <w:rPr>
          <w:rFonts w:ascii="Arial" w:hAnsi="Arial" w:cs="Arial"/>
          <w:sz w:val="24"/>
          <w:szCs w:val="24"/>
          <w:lang w:eastAsia="en-GB"/>
        </w:rPr>
        <w:t>appl</w:t>
      </w:r>
      <w:r w:rsidR="0032010C">
        <w:rPr>
          <w:rFonts w:ascii="Arial" w:hAnsi="Arial" w:cs="Arial"/>
          <w:sz w:val="24"/>
          <w:szCs w:val="24"/>
          <w:lang w:eastAsia="en-GB"/>
        </w:rPr>
        <w:t xml:space="preserve">y the assurances </w:t>
      </w:r>
      <w:r w:rsidRPr="00C70B8D">
        <w:rPr>
          <w:rFonts w:ascii="Arial" w:hAnsi="Arial" w:cs="Arial"/>
          <w:sz w:val="24"/>
          <w:szCs w:val="24"/>
          <w:lang w:eastAsia="en-GB"/>
        </w:rPr>
        <w:t>for working patterns, including part-year contracts, as intended under the Collective Agreement, which are not corrected under normal grievance and appeal procedures, can be submitted to an Independent Panel under paragraph</w:t>
      </w:r>
      <w:r w:rsidR="0032010C">
        <w:rPr>
          <w:rFonts w:ascii="Arial" w:hAnsi="Arial" w:cs="Arial"/>
          <w:sz w:val="24"/>
          <w:szCs w:val="24"/>
          <w:lang w:eastAsia="en-GB"/>
        </w:rPr>
        <w:t xml:space="preserve"> 30 of the Collective Agreement by your local PCS Representative.</w:t>
      </w:r>
      <w:r w:rsidRPr="00C70B8D">
        <w:rPr>
          <w:rFonts w:ascii="Arial" w:hAnsi="Arial" w:cs="Arial"/>
          <w:sz w:val="24"/>
          <w:szCs w:val="24"/>
          <w:lang w:eastAsia="en-GB"/>
        </w:rPr>
        <w:t xml:space="preserve">  </w:t>
      </w:r>
    </w:p>
    <w:p w14:paraId="352663DA" w14:textId="77777777" w:rsidR="00337EE7" w:rsidRPr="00C70B8D" w:rsidRDefault="00337EE7" w:rsidP="00337EE7">
      <w:pPr>
        <w:pStyle w:val="NoSpacing"/>
        <w:rPr>
          <w:rFonts w:ascii="Arial" w:hAnsi="Arial" w:cs="Arial"/>
          <w:b/>
          <w:sz w:val="24"/>
          <w:szCs w:val="24"/>
          <w:lang w:eastAsia="en-GB"/>
        </w:rPr>
      </w:pPr>
    </w:p>
    <w:p w14:paraId="1CD17452" w14:textId="77777777" w:rsidR="00337EE7" w:rsidRPr="00C70B8D" w:rsidRDefault="00337EE7" w:rsidP="00337EE7">
      <w:pPr>
        <w:pStyle w:val="NoSpacing"/>
        <w:rPr>
          <w:rFonts w:ascii="Arial" w:hAnsi="Arial" w:cs="Arial"/>
          <w:b/>
          <w:sz w:val="24"/>
          <w:szCs w:val="24"/>
          <w:lang w:eastAsia="en-GB"/>
        </w:rPr>
      </w:pPr>
      <w:r w:rsidRPr="00C70B8D">
        <w:rPr>
          <w:rFonts w:ascii="Arial" w:hAnsi="Arial" w:cs="Arial"/>
          <w:b/>
          <w:sz w:val="24"/>
          <w:szCs w:val="24"/>
          <w:lang w:eastAsia="en-GB"/>
        </w:rPr>
        <w:t>PCS advice for members</w:t>
      </w:r>
    </w:p>
    <w:p w14:paraId="62E26AE4" w14:textId="5B338C05" w:rsidR="00337EE7" w:rsidRPr="00AB64E4" w:rsidRDefault="00337EE7" w:rsidP="00337EE7">
      <w:pPr>
        <w:pStyle w:val="NoSpacing"/>
        <w:rPr>
          <w:rFonts w:ascii="Arial" w:hAnsi="Arial" w:cs="Arial"/>
          <w:sz w:val="24"/>
          <w:szCs w:val="24"/>
          <w:lang w:eastAsia="en-GB"/>
        </w:rPr>
      </w:pPr>
      <w:r w:rsidRPr="00AB64E4">
        <w:rPr>
          <w:rFonts w:ascii="Arial" w:hAnsi="Arial" w:cs="Arial"/>
          <w:sz w:val="24"/>
          <w:szCs w:val="24"/>
          <w:lang w:eastAsia="en-GB"/>
        </w:rPr>
        <w:t xml:space="preserve">If you are unable to work </w:t>
      </w:r>
      <w:r w:rsidR="005E7C20" w:rsidRPr="00AB64E4">
        <w:rPr>
          <w:rFonts w:ascii="Arial" w:hAnsi="Arial" w:cs="Arial"/>
          <w:sz w:val="24"/>
          <w:szCs w:val="24"/>
          <w:lang w:eastAsia="en-GB"/>
        </w:rPr>
        <w:t xml:space="preserve">on a </w:t>
      </w:r>
      <w:r w:rsidRPr="00AB64E4">
        <w:rPr>
          <w:rFonts w:ascii="Arial" w:hAnsi="Arial" w:cs="Arial"/>
          <w:sz w:val="24"/>
          <w:szCs w:val="24"/>
          <w:lang w:eastAsia="en-GB"/>
        </w:rPr>
        <w:t>Saturday</w:t>
      </w:r>
      <w:r w:rsidR="008C30C0" w:rsidRPr="00AB64E4">
        <w:rPr>
          <w:rFonts w:ascii="Arial" w:hAnsi="Arial" w:cs="Arial"/>
          <w:sz w:val="24"/>
          <w:szCs w:val="24"/>
          <w:lang w:eastAsia="en-GB"/>
        </w:rPr>
        <w:t>,</w:t>
      </w:r>
      <w:r w:rsidRPr="00AB64E4">
        <w:rPr>
          <w:rFonts w:ascii="Arial" w:hAnsi="Arial" w:cs="Arial"/>
          <w:sz w:val="24"/>
          <w:szCs w:val="24"/>
          <w:lang w:eastAsia="en-GB"/>
        </w:rPr>
        <w:t xml:space="preserve"> </w:t>
      </w:r>
      <w:r w:rsidR="008C30C0" w:rsidRPr="00AB64E4">
        <w:rPr>
          <w:rFonts w:ascii="Arial" w:hAnsi="Arial" w:cs="Arial"/>
          <w:sz w:val="24"/>
          <w:szCs w:val="24"/>
          <w:lang w:eastAsia="en-GB"/>
        </w:rPr>
        <w:t xml:space="preserve">or beyond 17:00, </w:t>
      </w:r>
      <w:r w:rsidRPr="00AB64E4">
        <w:rPr>
          <w:rFonts w:ascii="Arial" w:hAnsi="Arial" w:cs="Arial"/>
          <w:sz w:val="24"/>
          <w:szCs w:val="24"/>
          <w:lang w:eastAsia="en-GB"/>
        </w:rPr>
        <w:t xml:space="preserve">because of your caring responsibilities, </w:t>
      </w:r>
      <w:r w:rsidR="00B04E7E" w:rsidRPr="00AB64E4">
        <w:rPr>
          <w:rFonts w:ascii="Arial" w:hAnsi="Arial" w:cs="Arial"/>
          <w:sz w:val="24"/>
          <w:szCs w:val="24"/>
          <w:lang w:eastAsia="en-GB"/>
        </w:rPr>
        <w:t xml:space="preserve">or for any other reason </w:t>
      </w:r>
      <w:r w:rsidRPr="00AB64E4">
        <w:rPr>
          <w:rFonts w:ascii="Arial" w:hAnsi="Arial" w:cs="Arial"/>
          <w:sz w:val="24"/>
          <w:szCs w:val="24"/>
          <w:lang w:eastAsia="en-GB"/>
        </w:rPr>
        <w:t>covered by</w:t>
      </w:r>
      <w:r w:rsidR="00FB6CF1" w:rsidRPr="00AB64E4">
        <w:rPr>
          <w:rFonts w:ascii="Arial" w:hAnsi="Arial" w:cs="Arial"/>
          <w:sz w:val="24"/>
          <w:szCs w:val="24"/>
          <w:lang w:eastAsia="en-GB"/>
        </w:rPr>
        <w:t xml:space="preserve"> Collective Agreement </w:t>
      </w:r>
      <w:r w:rsidR="009F34F5" w:rsidRPr="00AB64E4">
        <w:rPr>
          <w:rFonts w:ascii="Arial" w:hAnsi="Arial" w:cs="Arial"/>
          <w:sz w:val="24"/>
          <w:szCs w:val="24"/>
          <w:lang w:eastAsia="en-GB"/>
        </w:rPr>
        <w:t>13</w:t>
      </w:r>
      <w:r w:rsidRPr="00AB64E4">
        <w:rPr>
          <w:rFonts w:ascii="Arial" w:hAnsi="Arial" w:cs="Arial"/>
          <w:sz w:val="24"/>
          <w:szCs w:val="24"/>
          <w:lang w:eastAsia="en-GB"/>
        </w:rPr>
        <w:t>(h) or 13(i</w:t>
      </w:r>
      <w:r w:rsidR="003A26B2" w:rsidRPr="00AB64E4">
        <w:rPr>
          <w:rFonts w:ascii="Arial" w:hAnsi="Arial" w:cs="Arial"/>
          <w:sz w:val="24"/>
          <w:szCs w:val="24"/>
          <w:lang w:eastAsia="en-GB"/>
        </w:rPr>
        <w:t xml:space="preserve">) as detailed above, you should </w:t>
      </w:r>
      <w:r w:rsidR="00FB6CF1" w:rsidRPr="00AB64E4">
        <w:rPr>
          <w:rFonts w:ascii="Arial" w:hAnsi="Arial" w:cs="Arial"/>
          <w:sz w:val="24"/>
          <w:szCs w:val="24"/>
          <w:lang w:eastAsia="en-GB"/>
        </w:rPr>
        <w:t>first discuss</w:t>
      </w:r>
      <w:r w:rsidR="003A26B2" w:rsidRPr="00AB64E4">
        <w:rPr>
          <w:rFonts w:ascii="Arial" w:hAnsi="Arial" w:cs="Arial"/>
          <w:sz w:val="24"/>
          <w:szCs w:val="24"/>
          <w:lang w:eastAsia="en-GB"/>
        </w:rPr>
        <w:t xml:space="preserve"> with your colleagues to find a team solution. If not resolved </w:t>
      </w:r>
      <w:r w:rsidRPr="00AB64E4">
        <w:rPr>
          <w:rFonts w:ascii="Arial" w:hAnsi="Arial" w:cs="Arial"/>
          <w:sz w:val="24"/>
          <w:szCs w:val="24"/>
          <w:lang w:eastAsia="en-GB"/>
        </w:rPr>
        <w:t>discuss the application of the Collective Agre</w:t>
      </w:r>
      <w:r w:rsidR="003A26B2" w:rsidRPr="00AB64E4">
        <w:rPr>
          <w:rFonts w:ascii="Arial" w:hAnsi="Arial" w:cs="Arial"/>
          <w:sz w:val="24"/>
          <w:szCs w:val="24"/>
          <w:lang w:eastAsia="en-GB"/>
        </w:rPr>
        <w:t>ement assurances</w:t>
      </w:r>
      <w:r w:rsidR="008A0781" w:rsidRPr="00AB64E4">
        <w:rPr>
          <w:rFonts w:ascii="Arial" w:hAnsi="Arial" w:cs="Arial"/>
          <w:sz w:val="24"/>
          <w:szCs w:val="24"/>
          <w:lang w:eastAsia="en-GB"/>
        </w:rPr>
        <w:t>,</w:t>
      </w:r>
      <w:r w:rsidR="00FB6CF1" w:rsidRPr="00AB64E4">
        <w:rPr>
          <w:rFonts w:ascii="Arial" w:hAnsi="Arial" w:cs="Arial"/>
          <w:sz w:val="24"/>
          <w:szCs w:val="24"/>
          <w:lang w:eastAsia="en-GB"/>
        </w:rPr>
        <w:t xml:space="preserve"> in your personal case</w:t>
      </w:r>
      <w:r w:rsidR="008A0781" w:rsidRPr="00AB64E4">
        <w:rPr>
          <w:rFonts w:ascii="Arial" w:hAnsi="Arial" w:cs="Arial"/>
          <w:sz w:val="24"/>
          <w:szCs w:val="24"/>
          <w:lang w:eastAsia="en-GB"/>
        </w:rPr>
        <w:t xml:space="preserve">, </w:t>
      </w:r>
      <w:r w:rsidRPr="00AB64E4">
        <w:rPr>
          <w:rFonts w:ascii="Arial" w:hAnsi="Arial" w:cs="Arial"/>
          <w:sz w:val="24"/>
          <w:szCs w:val="24"/>
          <w:lang w:eastAsia="en-GB"/>
        </w:rPr>
        <w:t xml:space="preserve">with your line manager. Line Managers are expected to recognise that everyone is not required to work </w:t>
      </w:r>
      <w:r w:rsidR="00230083" w:rsidRPr="00AB64E4">
        <w:rPr>
          <w:rFonts w:ascii="Arial" w:hAnsi="Arial" w:cs="Arial"/>
          <w:sz w:val="24"/>
          <w:szCs w:val="24"/>
          <w:lang w:eastAsia="en-GB"/>
        </w:rPr>
        <w:t xml:space="preserve">on a </w:t>
      </w:r>
      <w:r w:rsidRPr="00AB64E4">
        <w:rPr>
          <w:rFonts w:ascii="Arial" w:hAnsi="Arial" w:cs="Arial"/>
          <w:sz w:val="24"/>
          <w:szCs w:val="24"/>
          <w:lang w:eastAsia="en-GB"/>
        </w:rPr>
        <w:t>Saturday</w:t>
      </w:r>
      <w:r w:rsidR="00230083" w:rsidRPr="00AB64E4">
        <w:rPr>
          <w:rFonts w:ascii="Arial" w:hAnsi="Arial" w:cs="Arial"/>
          <w:sz w:val="24"/>
          <w:szCs w:val="24"/>
          <w:lang w:eastAsia="en-GB"/>
        </w:rPr>
        <w:t>, or to “certain hours” such as</w:t>
      </w:r>
      <w:r w:rsidR="006437EA" w:rsidRPr="00AB64E4">
        <w:rPr>
          <w:rFonts w:ascii="Arial" w:hAnsi="Arial" w:cs="Arial"/>
          <w:sz w:val="24"/>
          <w:szCs w:val="24"/>
          <w:lang w:eastAsia="en-GB"/>
        </w:rPr>
        <w:t xml:space="preserve"> 6:30pm or </w:t>
      </w:r>
      <w:r w:rsidR="00230083" w:rsidRPr="00AB64E4">
        <w:rPr>
          <w:rFonts w:ascii="Arial" w:hAnsi="Arial" w:cs="Arial"/>
          <w:sz w:val="24"/>
          <w:szCs w:val="24"/>
          <w:lang w:eastAsia="en-GB"/>
        </w:rPr>
        <w:t xml:space="preserve">8pm, </w:t>
      </w:r>
      <w:r w:rsidRPr="00AB64E4">
        <w:rPr>
          <w:rFonts w:ascii="Arial" w:hAnsi="Arial" w:cs="Arial"/>
          <w:sz w:val="24"/>
          <w:szCs w:val="24"/>
          <w:lang w:eastAsia="en-GB"/>
        </w:rPr>
        <w:t>and to apply the assurances in the Collective Agreement for employees unable to do so.</w:t>
      </w:r>
      <w:r w:rsidR="00A638E9" w:rsidRPr="00AB64E4">
        <w:rPr>
          <w:rFonts w:ascii="Arial" w:hAnsi="Arial" w:cs="Arial"/>
          <w:sz w:val="24"/>
          <w:szCs w:val="24"/>
          <w:lang w:eastAsia="en-GB"/>
        </w:rPr>
        <w:t xml:space="preserve"> </w:t>
      </w:r>
      <w:r w:rsidR="0024403D" w:rsidRPr="00AB64E4">
        <w:rPr>
          <w:rFonts w:ascii="Arial" w:hAnsi="Arial" w:cs="Arial"/>
          <w:sz w:val="24"/>
          <w:szCs w:val="24"/>
          <w:lang w:eastAsia="en-GB"/>
        </w:rPr>
        <w:t>Use the DWP Grievance and Appeal Procedure to resolve a disputed decision abou</w:t>
      </w:r>
      <w:r w:rsidR="003B6A09" w:rsidRPr="00AB64E4">
        <w:rPr>
          <w:rFonts w:ascii="Arial" w:hAnsi="Arial" w:cs="Arial"/>
          <w:sz w:val="24"/>
          <w:szCs w:val="24"/>
          <w:lang w:eastAsia="en-GB"/>
        </w:rPr>
        <w:t xml:space="preserve">t your working hours or pattern: </w:t>
      </w:r>
      <w:hyperlink r:id="rId21" w:history="1">
        <w:r w:rsidR="00AB64E4" w:rsidRPr="00AB64E4">
          <w:rPr>
            <w:rFonts w:ascii="Arial" w:eastAsia="Times New Roman" w:hAnsi="Arial" w:cs="Arial"/>
            <w:color w:val="0000FF"/>
            <w:spacing w:val="4"/>
            <w:sz w:val="24"/>
            <w:szCs w:val="24"/>
            <w:u w:val="single"/>
            <w:bdr w:val="none" w:sz="0" w:space="0" w:color="auto" w:frame="1"/>
            <w:shd w:val="clear" w:color="auto" w:fill="FFFFFF"/>
          </w:rPr>
          <w:t>Grievance and Issue Resolution Procedure</w:t>
        </w:r>
      </w:hyperlink>
      <w:r w:rsidR="00AB64E4" w:rsidRPr="00AB64E4">
        <w:rPr>
          <w:rFonts w:ascii="Arial" w:eastAsia="Times New Roman" w:hAnsi="Arial"/>
          <w:sz w:val="24"/>
          <w:szCs w:val="24"/>
        </w:rPr>
        <w:t xml:space="preserve"> </w:t>
      </w:r>
      <w:r w:rsidR="0024403D" w:rsidRPr="00AB64E4">
        <w:rPr>
          <w:rFonts w:ascii="Arial" w:hAnsi="Arial" w:cs="Arial"/>
          <w:sz w:val="24"/>
          <w:szCs w:val="24"/>
          <w:lang w:eastAsia="en-GB"/>
        </w:rPr>
        <w:t xml:space="preserve">A </w:t>
      </w:r>
      <w:r w:rsidRPr="00AB64E4">
        <w:rPr>
          <w:rFonts w:ascii="Arial" w:hAnsi="Arial" w:cs="Arial"/>
          <w:i/>
          <w:sz w:val="24"/>
          <w:szCs w:val="24"/>
          <w:lang w:eastAsia="en-GB"/>
        </w:rPr>
        <w:t xml:space="preserve">perverse </w:t>
      </w:r>
      <w:r w:rsidR="0024403D" w:rsidRPr="00AB64E4">
        <w:rPr>
          <w:rFonts w:ascii="Arial" w:hAnsi="Arial" w:cs="Arial"/>
          <w:sz w:val="24"/>
          <w:szCs w:val="24"/>
          <w:lang w:eastAsia="en-GB"/>
        </w:rPr>
        <w:t xml:space="preserve">Appeal </w:t>
      </w:r>
      <w:r w:rsidRPr="00AB64E4">
        <w:rPr>
          <w:rFonts w:ascii="Arial" w:hAnsi="Arial" w:cs="Arial"/>
          <w:sz w:val="24"/>
          <w:szCs w:val="24"/>
          <w:lang w:eastAsia="en-GB"/>
        </w:rPr>
        <w:t xml:space="preserve">decision can be submitted by your local PCS </w:t>
      </w:r>
      <w:r w:rsidR="0024403D" w:rsidRPr="00AB64E4">
        <w:rPr>
          <w:rFonts w:ascii="Arial" w:hAnsi="Arial" w:cs="Arial"/>
          <w:sz w:val="24"/>
          <w:szCs w:val="24"/>
          <w:lang w:eastAsia="en-GB"/>
        </w:rPr>
        <w:t xml:space="preserve">Rep for correction by </w:t>
      </w:r>
      <w:r w:rsidRPr="00AB64E4">
        <w:rPr>
          <w:rFonts w:ascii="Arial" w:hAnsi="Arial" w:cs="Arial"/>
          <w:sz w:val="24"/>
          <w:szCs w:val="24"/>
          <w:lang w:eastAsia="en-GB"/>
        </w:rPr>
        <w:t>the Independent Panel.</w:t>
      </w:r>
      <w:r w:rsidR="00C70B8D" w:rsidRPr="00AB64E4">
        <w:rPr>
          <w:rFonts w:ascii="Arial" w:hAnsi="Arial" w:cs="Arial"/>
          <w:sz w:val="24"/>
          <w:szCs w:val="24"/>
          <w:lang w:eastAsia="en-GB"/>
        </w:rPr>
        <w:t xml:space="preserve"> </w:t>
      </w:r>
      <w:r w:rsidRPr="00AB64E4">
        <w:rPr>
          <w:rFonts w:ascii="Arial" w:hAnsi="Arial" w:cs="Arial"/>
          <w:sz w:val="24"/>
          <w:szCs w:val="24"/>
          <w:lang w:eastAsia="en-GB"/>
        </w:rPr>
        <w:t xml:space="preserve">Contact your local PCS Rep for advice, support and representation when you have a disagreement about the application of </w:t>
      </w:r>
      <w:r w:rsidR="00CC0603" w:rsidRPr="00AB64E4">
        <w:rPr>
          <w:rFonts w:ascii="Arial" w:hAnsi="Arial" w:cs="Arial"/>
          <w:sz w:val="24"/>
          <w:szCs w:val="24"/>
          <w:lang w:eastAsia="en-GB"/>
        </w:rPr>
        <w:t xml:space="preserve">the </w:t>
      </w:r>
      <w:r w:rsidRPr="00AB64E4">
        <w:rPr>
          <w:rFonts w:ascii="Arial" w:hAnsi="Arial" w:cs="Arial"/>
          <w:sz w:val="24"/>
          <w:szCs w:val="24"/>
          <w:lang w:eastAsia="en-GB"/>
        </w:rPr>
        <w:t>Collective Agre</w:t>
      </w:r>
      <w:r w:rsidR="0032010C" w:rsidRPr="00AB64E4">
        <w:rPr>
          <w:rFonts w:ascii="Arial" w:hAnsi="Arial" w:cs="Arial"/>
          <w:sz w:val="24"/>
          <w:szCs w:val="24"/>
          <w:lang w:eastAsia="en-GB"/>
        </w:rPr>
        <w:t xml:space="preserve">ement </w:t>
      </w:r>
      <w:r w:rsidRPr="00AB64E4">
        <w:rPr>
          <w:rFonts w:ascii="Arial" w:hAnsi="Arial" w:cs="Arial"/>
          <w:sz w:val="24"/>
          <w:szCs w:val="24"/>
          <w:lang w:eastAsia="en-GB"/>
        </w:rPr>
        <w:t>in your personal case.</w:t>
      </w:r>
    </w:p>
    <w:p w14:paraId="7D1F39C0" w14:textId="77777777" w:rsidR="00681F15" w:rsidRDefault="00681F15" w:rsidP="00337EE7">
      <w:pPr>
        <w:pStyle w:val="NoSpacing"/>
        <w:rPr>
          <w:rFonts w:ascii="Arial" w:hAnsi="Arial" w:cs="Arial"/>
          <w:b/>
          <w:sz w:val="24"/>
          <w:szCs w:val="24"/>
        </w:rPr>
      </w:pPr>
    </w:p>
    <w:p w14:paraId="585E59D8" w14:textId="596C30A8" w:rsidR="00337EE7" w:rsidRPr="00C70B8D" w:rsidRDefault="00337EE7" w:rsidP="00337EE7">
      <w:pPr>
        <w:pStyle w:val="NoSpacing"/>
        <w:rPr>
          <w:rFonts w:ascii="Arial" w:hAnsi="Arial" w:cs="Arial"/>
          <w:sz w:val="24"/>
          <w:szCs w:val="24"/>
          <w:lang w:bidi="ks-Deva"/>
        </w:rPr>
      </w:pPr>
      <w:r w:rsidRPr="00C70B8D">
        <w:rPr>
          <w:rFonts w:ascii="Arial" w:hAnsi="Arial" w:cs="Arial"/>
          <w:b/>
          <w:sz w:val="24"/>
          <w:szCs w:val="24"/>
        </w:rPr>
        <w:t>David Burke</w:t>
      </w:r>
      <w:r w:rsidR="004108D6">
        <w:rPr>
          <w:rFonts w:ascii="Arial" w:hAnsi="Arial" w:cs="Arial"/>
          <w:b/>
          <w:sz w:val="24"/>
          <w:szCs w:val="24"/>
        </w:rPr>
        <w:t xml:space="preserve">                                                                          </w:t>
      </w:r>
      <w:r w:rsidR="00F46E0F">
        <w:rPr>
          <w:rFonts w:ascii="Arial" w:hAnsi="Arial" w:cs="Arial"/>
          <w:b/>
          <w:sz w:val="24"/>
          <w:szCs w:val="24"/>
        </w:rPr>
        <w:t>Mohammed Shafiq</w:t>
      </w:r>
    </w:p>
    <w:p w14:paraId="36A98F1B" w14:textId="23E36AB3" w:rsidR="008E5A14" w:rsidRPr="003A26B2" w:rsidRDefault="00337EE7" w:rsidP="003A26B2">
      <w:pPr>
        <w:pStyle w:val="NoSpacing"/>
        <w:rPr>
          <w:rFonts w:ascii="Arial" w:hAnsi="Arial" w:cs="Arial"/>
          <w:sz w:val="24"/>
          <w:szCs w:val="24"/>
          <w:lang w:bidi="ks-Deva"/>
        </w:rPr>
      </w:pPr>
      <w:r w:rsidRPr="00C70B8D">
        <w:rPr>
          <w:rFonts w:ascii="Arial" w:hAnsi="Arial" w:cs="Arial"/>
          <w:b/>
          <w:sz w:val="24"/>
          <w:szCs w:val="24"/>
        </w:rPr>
        <w:t>Group Assistant Secretary</w:t>
      </w:r>
      <w:r w:rsidR="004108D6">
        <w:rPr>
          <w:rFonts w:ascii="Arial" w:hAnsi="Arial" w:cs="Arial"/>
          <w:b/>
          <w:sz w:val="24"/>
          <w:szCs w:val="24"/>
        </w:rPr>
        <w:t xml:space="preserve">                                                 </w:t>
      </w:r>
      <w:r w:rsidR="00F46E0F">
        <w:rPr>
          <w:rFonts w:ascii="Arial" w:hAnsi="Arial" w:cs="Arial"/>
          <w:b/>
          <w:sz w:val="24"/>
          <w:szCs w:val="24"/>
        </w:rPr>
        <w:t xml:space="preserve"> Group Vice President</w:t>
      </w:r>
      <w:r w:rsidR="004108D6">
        <w:rPr>
          <w:rFonts w:ascii="Arial" w:hAnsi="Arial" w:cs="Arial"/>
          <w:b/>
          <w:sz w:val="24"/>
          <w:szCs w:val="24"/>
        </w:rPr>
        <w:t xml:space="preserve">       </w:t>
      </w:r>
    </w:p>
    <w:sectPr w:rsidR="008E5A14" w:rsidRPr="003A26B2" w:rsidSect="00547863">
      <w:footerReference w:type="default" r:id="rId22"/>
      <w:type w:val="continuous"/>
      <w:pgSz w:w="12240" w:h="15840" w:code="1"/>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D2708" w14:textId="77777777" w:rsidR="006703F1" w:rsidRDefault="006703F1">
      <w:r>
        <w:separator/>
      </w:r>
    </w:p>
  </w:endnote>
  <w:endnote w:type="continuationSeparator" w:id="0">
    <w:p w14:paraId="16570FD0" w14:textId="77777777" w:rsidR="006703F1" w:rsidRDefault="00670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utiger 87ExtraBlackCn">
    <w:altName w:val="Calibri"/>
    <w:panose1 w:val="00000000000000000000"/>
    <w:charset w:val="00"/>
    <w:family w:val="swiss"/>
    <w:notTrueType/>
    <w:pitch w:val="variable"/>
    <w:sig w:usb0="00000003" w:usb1="00000000" w:usb2="00000000" w:usb3="00000000" w:csb0="00000001" w:csb1="00000000"/>
  </w:font>
  <w:font w:name="Utopia">
    <w:altName w:val="Cambria"/>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74FD3" w14:textId="527FFC49" w:rsidR="00E726C9" w:rsidRDefault="00E726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F9898" w14:textId="4034846B" w:rsidR="008E5A14" w:rsidRPr="00DA12B5" w:rsidRDefault="008C30C0" w:rsidP="008C30C0">
    <w:pPr>
      <w:pStyle w:val="Footer"/>
      <w:rPr>
        <w:sz w:val="16"/>
        <w:szCs w:val="16"/>
      </w:rPr>
    </w:pPr>
    <w:r>
      <w:rPr>
        <w:sz w:val="16"/>
        <w:szCs w:val="16"/>
      </w:rPr>
      <w:t xml:space="preserve">  </w:t>
    </w:r>
  </w:p>
  <w:p w14:paraId="755DF168" w14:textId="5DEFD25E" w:rsidR="008E5A14" w:rsidRPr="00DA12B5" w:rsidRDefault="008C30C0" w:rsidP="008C30C0">
    <w:pPr>
      <w:pStyle w:val="Footer"/>
      <w:rPr>
        <w:sz w:val="16"/>
        <w:szCs w:val="16"/>
      </w:rPr>
    </w:pPr>
    <w:bookmarkStart w:id="1" w:name="_Hlk120287577"/>
    <w:bookmarkStart w:id="2" w:name="_Hlk120287578"/>
    <w:r>
      <w:rPr>
        <w:sz w:val="16"/>
        <w:szCs w:val="16"/>
      </w:rPr>
      <w:t xml:space="preserve">                     </w:t>
    </w:r>
    <w:bookmarkStart w:id="3" w:name="_Hlk103778248"/>
    <w:r w:rsidR="00B9770D">
      <w:rPr>
        <w:sz w:val="16"/>
        <w:szCs w:val="16"/>
      </w:rPr>
      <w:t xml:space="preserve">  </w:t>
    </w:r>
    <w:r w:rsidR="0082784A">
      <w:rPr>
        <w:sz w:val="16"/>
        <w:szCs w:val="16"/>
      </w:rPr>
      <w:t xml:space="preserve">              </w:t>
    </w:r>
    <w:r w:rsidR="00B9770D">
      <w:rPr>
        <w:sz w:val="16"/>
        <w:szCs w:val="16"/>
      </w:rPr>
      <w:t xml:space="preserve">   </w:t>
    </w:r>
    <w:r w:rsidR="000F2425" w:rsidRPr="00DA12B5">
      <w:rPr>
        <w:sz w:val="16"/>
        <w:szCs w:val="16"/>
      </w:rPr>
      <w:t>Email</w:t>
    </w:r>
    <w:r w:rsidR="000F2425">
      <w:rPr>
        <w:sz w:val="16"/>
        <w:szCs w:val="16"/>
      </w:rPr>
      <w:t xml:space="preserve">: </w:t>
    </w:r>
    <w:bookmarkStart w:id="4" w:name="_Hlk102655170"/>
    <w:r w:rsidR="000F2425" w:rsidRPr="00F62ABE">
      <w:rPr>
        <w:sz w:val="16"/>
        <w:szCs w:val="16"/>
      </w:rPr>
      <w:fldChar w:fldCharType="begin"/>
    </w:r>
    <w:r w:rsidR="000F2425" w:rsidRPr="00F62ABE">
      <w:rPr>
        <w:sz w:val="16"/>
        <w:szCs w:val="16"/>
      </w:rPr>
      <w:instrText xml:space="preserve"> HYPERLINK "mailto:responseteam@pcs.org.uk" </w:instrText>
    </w:r>
    <w:r w:rsidR="000F2425" w:rsidRPr="00F62ABE">
      <w:rPr>
        <w:sz w:val="16"/>
        <w:szCs w:val="16"/>
      </w:rPr>
    </w:r>
    <w:r w:rsidR="000F2425" w:rsidRPr="00F62ABE">
      <w:rPr>
        <w:sz w:val="16"/>
        <w:szCs w:val="16"/>
      </w:rPr>
      <w:fldChar w:fldCharType="separate"/>
    </w:r>
    <w:r w:rsidR="000F2425" w:rsidRPr="00F62ABE">
      <w:rPr>
        <w:rStyle w:val="Hyperlink"/>
        <w:sz w:val="16"/>
        <w:szCs w:val="16"/>
      </w:rPr>
      <w:t>responseteam@pcs.org.uk</w:t>
    </w:r>
    <w:r w:rsidR="000F2425" w:rsidRPr="00F62ABE">
      <w:rPr>
        <w:sz w:val="16"/>
        <w:szCs w:val="16"/>
      </w:rPr>
      <w:fldChar w:fldCharType="end"/>
    </w:r>
    <w:bookmarkEnd w:id="4"/>
    <w:r w:rsidR="000F2425">
      <w:rPr>
        <w:sz w:val="16"/>
        <w:szCs w:val="16"/>
      </w:rPr>
      <w:t xml:space="preserve">  </w:t>
    </w:r>
    <w:r w:rsidR="00B9770D" w:rsidRPr="00DA12B5">
      <w:rPr>
        <w:sz w:val="16"/>
        <w:szCs w:val="16"/>
      </w:rPr>
      <w:t xml:space="preserve"> </w:t>
    </w:r>
    <w:hyperlink r:id="rId1" w:history="1">
      <w:r w:rsidR="00B9770D" w:rsidRPr="00FF372E">
        <w:rPr>
          <w:rStyle w:val="Hyperlink"/>
          <w:sz w:val="16"/>
          <w:szCs w:val="16"/>
        </w:rPr>
        <w:t>www.pcs.org.uk/dwp</w:t>
      </w:r>
    </w:hyperlink>
    <w:r w:rsidR="00B9770D">
      <w:rPr>
        <w:sz w:val="16"/>
        <w:szCs w:val="16"/>
      </w:rPr>
      <w:t xml:space="preserve"> </w:t>
    </w:r>
    <w:r w:rsidR="00B9770D" w:rsidRPr="00DA12B5">
      <w:rPr>
        <w:sz w:val="16"/>
        <w:szCs w:val="16"/>
      </w:rPr>
      <w:t xml:space="preserve">Tel:  0113 200 5300  </w:t>
    </w:r>
    <w:bookmarkEnd w:id="1"/>
    <w:bookmarkEnd w:id="2"/>
    <w:bookmarkEnd w:id="3"/>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C09E3" w14:textId="3F218549" w:rsidR="00E726C9" w:rsidRDefault="00E726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97B32" w14:textId="45A66030" w:rsidR="008E5A14" w:rsidRPr="00DA12B5" w:rsidRDefault="00081EBF" w:rsidP="00E83947">
    <w:pPr>
      <w:pStyle w:val="Footer"/>
      <w:jc w:val="center"/>
      <w:rPr>
        <w:sz w:val="16"/>
        <w:szCs w:val="16"/>
      </w:rPr>
    </w:pPr>
    <w:r>
      <w:rPr>
        <w:sz w:val="16"/>
        <w:szCs w:val="16"/>
      </w:rPr>
      <w:t>3</w:t>
    </w:r>
    <w:r w:rsidRPr="00AE3776">
      <w:rPr>
        <w:sz w:val="16"/>
        <w:szCs w:val="16"/>
        <w:vertAlign w:val="superscript"/>
      </w:rPr>
      <w:t>rd</w:t>
    </w:r>
    <w:r>
      <w:rPr>
        <w:sz w:val="16"/>
        <w:szCs w:val="16"/>
      </w:rPr>
      <w:t xml:space="preserve"> Floor, Town Centre House, Merrion Centre, Leeds, LS2 8LY.</w:t>
    </w:r>
    <w:r w:rsidRPr="00DA12B5">
      <w:rPr>
        <w:sz w:val="16"/>
        <w:szCs w:val="16"/>
      </w:rPr>
      <w:t xml:space="preserve">  Tel:  0113 200 </w:t>
    </w:r>
    <w:proofErr w:type="gramStart"/>
    <w:r w:rsidRPr="00DA12B5">
      <w:rPr>
        <w:sz w:val="16"/>
        <w:szCs w:val="16"/>
      </w:rPr>
      <w:t>5300  Fax</w:t>
    </w:r>
    <w:proofErr w:type="gramEnd"/>
    <w:r w:rsidRPr="00DA12B5">
      <w:rPr>
        <w:sz w:val="16"/>
        <w:szCs w:val="16"/>
      </w:rPr>
      <w:t>:  0113 200 5301</w:t>
    </w:r>
  </w:p>
  <w:p w14:paraId="3DD7E2AA" w14:textId="77777777" w:rsidR="008E5A14" w:rsidRPr="00DA12B5" w:rsidRDefault="00081EBF" w:rsidP="00E83947">
    <w:pPr>
      <w:pStyle w:val="Footer"/>
      <w:jc w:val="center"/>
      <w:rPr>
        <w:sz w:val="16"/>
        <w:szCs w:val="16"/>
      </w:rPr>
    </w:pPr>
    <w:r w:rsidRPr="00DA12B5">
      <w:rPr>
        <w:sz w:val="16"/>
        <w:szCs w:val="16"/>
      </w:rPr>
      <w:t xml:space="preserve">Email: </w:t>
    </w:r>
    <w:hyperlink r:id="rId1" w:history="1">
      <w:r w:rsidRPr="00DA12B5">
        <w:rPr>
          <w:rStyle w:val="Hyperlink"/>
          <w:sz w:val="16"/>
          <w:szCs w:val="16"/>
        </w:rPr>
        <w:t>leeds@pcs.org.uk</w:t>
      </w:r>
    </w:hyperlink>
    <w:r w:rsidRPr="00DA12B5">
      <w:rPr>
        <w:sz w:val="16"/>
        <w:szCs w:val="16"/>
      </w:rPr>
      <w:t xml:space="preserve">   www.pcs.org.uk/dwp</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643B1" w14:textId="382D033C" w:rsidR="008E5A14" w:rsidRPr="00DA12B5" w:rsidRDefault="00081EBF" w:rsidP="00E83947">
    <w:pPr>
      <w:pStyle w:val="Footer"/>
      <w:jc w:val="center"/>
      <w:rPr>
        <w:sz w:val="16"/>
        <w:szCs w:val="16"/>
      </w:rPr>
    </w:pPr>
    <w:r>
      <w:rPr>
        <w:sz w:val="16"/>
        <w:szCs w:val="16"/>
      </w:rPr>
      <w:t>3</w:t>
    </w:r>
    <w:r w:rsidRPr="00AE3776">
      <w:rPr>
        <w:sz w:val="16"/>
        <w:szCs w:val="16"/>
        <w:vertAlign w:val="superscript"/>
      </w:rPr>
      <w:t>rd</w:t>
    </w:r>
    <w:r>
      <w:rPr>
        <w:sz w:val="16"/>
        <w:szCs w:val="16"/>
      </w:rPr>
      <w:t xml:space="preserve"> Floor, Town Centre House, Merrion Centre, Leeds, LS2 8LY.</w:t>
    </w:r>
    <w:r w:rsidRPr="00DA12B5">
      <w:rPr>
        <w:sz w:val="16"/>
        <w:szCs w:val="16"/>
      </w:rPr>
      <w:t xml:space="preserve">  Tel:  0113 200 </w:t>
    </w:r>
    <w:proofErr w:type="gramStart"/>
    <w:r w:rsidRPr="00DA12B5">
      <w:rPr>
        <w:sz w:val="16"/>
        <w:szCs w:val="16"/>
      </w:rPr>
      <w:t>5300  Fax</w:t>
    </w:r>
    <w:proofErr w:type="gramEnd"/>
    <w:r w:rsidRPr="00DA12B5">
      <w:rPr>
        <w:sz w:val="16"/>
        <w:szCs w:val="16"/>
      </w:rPr>
      <w:t>:  0113 200 5301</w:t>
    </w:r>
  </w:p>
  <w:p w14:paraId="668FAC93" w14:textId="77777777" w:rsidR="008E5A14" w:rsidRPr="00DA12B5" w:rsidRDefault="00081EBF" w:rsidP="00E83947">
    <w:pPr>
      <w:pStyle w:val="Footer"/>
      <w:jc w:val="center"/>
      <w:rPr>
        <w:sz w:val="16"/>
        <w:szCs w:val="16"/>
      </w:rPr>
    </w:pPr>
    <w:r w:rsidRPr="00DA12B5">
      <w:rPr>
        <w:sz w:val="16"/>
        <w:szCs w:val="16"/>
      </w:rPr>
      <w:t xml:space="preserve">Email: </w:t>
    </w:r>
    <w:hyperlink r:id="rId1" w:history="1">
      <w:r w:rsidRPr="00DA12B5">
        <w:rPr>
          <w:rStyle w:val="Hyperlink"/>
          <w:sz w:val="16"/>
          <w:szCs w:val="16"/>
        </w:rPr>
        <w:t>leeds@pcs.org.uk</w:t>
      </w:r>
    </w:hyperlink>
    <w:r w:rsidRPr="00DA12B5">
      <w:rPr>
        <w:sz w:val="16"/>
        <w:szCs w:val="16"/>
      </w:rPr>
      <w:t xml:space="preserve">   www.pcs.org.uk/dwp</w:t>
    </w:r>
  </w:p>
  <w:p w14:paraId="30DC63FC" w14:textId="77777777" w:rsidR="008E5A14" w:rsidRPr="007B16F2" w:rsidRDefault="008E5A14" w:rsidP="00E83947">
    <w:pPr>
      <w:pStyle w:val="Footer"/>
      <w:rPr>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1B00F" w14:textId="3DAA9469" w:rsidR="008E5A14" w:rsidRPr="00DA12B5" w:rsidRDefault="008C30C0" w:rsidP="00496294">
    <w:pPr>
      <w:pStyle w:val="Footer"/>
      <w:rPr>
        <w:sz w:val="16"/>
        <w:szCs w:val="16"/>
      </w:rPr>
    </w:pPr>
    <w:r>
      <w:rPr>
        <w:sz w:val="16"/>
        <w:szCs w:val="16"/>
      </w:rPr>
      <w:t xml:space="preserve"> </w:t>
    </w:r>
  </w:p>
  <w:p w14:paraId="641927D6" w14:textId="31B45EED" w:rsidR="00357E62" w:rsidRPr="00DA12B5" w:rsidRDefault="00B9770D" w:rsidP="00357E62">
    <w:pPr>
      <w:pStyle w:val="Footer"/>
      <w:rPr>
        <w:sz w:val="16"/>
        <w:szCs w:val="16"/>
      </w:rPr>
    </w:pPr>
    <w:r>
      <w:rPr>
        <w:sz w:val="16"/>
        <w:szCs w:val="16"/>
      </w:rPr>
      <w:t xml:space="preserve">                                       </w:t>
    </w:r>
    <w:r w:rsidR="00357E62">
      <w:rPr>
        <w:sz w:val="16"/>
        <w:szCs w:val="16"/>
      </w:rPr>
      <w:t xml:space="preserve">         </w:t>
    </w:r>
    <w:r w:rsidR="00357E62" w:rsidRPr="00DA12B5">
      <w:rPr>
        <w:sz w:val="16"/>
        <w:szCs w:val="16"/>
      </w:rPr>
      <w:t>Email</w:t>
    </w:r>
    <w:r w:rsidR="00357E62">
      <w:rPr>
        <w:sz w:val="16"/>
        <w:szCs w:val="16"/>
      </w:rPr>
      <w:t xml:space="preserve">: </w:t>
    </w:r>
    <w:hyperlink r:id="rId1" w:history="1">
      <w:r w:rsidR="00357E62" w:rsidRPr="00F62ABE">
        <w:rPr>
          <w:rStyle w:val="Hyperlink"/>
          <w:sz w:val="16"/>
          <w:szCs w:val="16"/>
        </w:rPr>
        <w:t>responseteam@pcs.org.uk</w:t>
      </w:r>
    </w:hyperlink>
    <w:r w:rsidR="00357E62">
      <w:rPr>
        <w:sz w:val="16"/>
        <w:szCs w:val="16"/>
      </w:rPr>
      <w:t xml:space="preserve">  </w:t>
    </w:r>
    <w:r w:rsidR="00357E62" w:rsidRPr="00DA12B5">
      <w:rPr>
        <w:sz w:val="16"/>
        <w:szCs w:val="16"/>
      </w:rPr>
      <w:t xml:space="preserve"> </w:t>
    </w:r>
    <w:hyperlink r:id="rId2" w:history="1">
      <w:r w:rsidR="00357E62" w:rsidRPr="00FF372E">
        <w:rPr>
          <w:rStyle w:val="Hyperlink"/>
          <w:sz w:val="16"/>
          <w:szCs w:val="16"/>
        </w:rPr>
        <w:t>www.pcs.org.uk/dwp</w:t>
      </w:r>
    </w:hyperlink>
    <w:r w:rsidR="00357E62">
      <w:rPr>
        <w:sz w:val="16"/>
        <w:szCs w:val="16"/>
      </w:rPr>
      <w:t xml:space="preserve"> </w:t>
    </w:r>
    <w:r w:rsidR="00357E62" w:rsidRPr="00DA12B5">
      <w:rPr>
        <w:sz w:val="16"/>
        <w:szCs w:val="16"/>
      </w:rPr>
      <w:t xml:space="preserve">Tel:  0113 200 5300  </w:t>
    </w:r>
  </w:p>
  <w:p w14:paraId="190C17AD" w14:textId="341A2245" w:rsidR="008E5A14" w:rsidRPr="007B16F2" w:rsidRDefault="00B9770D" w:rsidP="002D361B">
    <w:pPr>
      <w:pStyle w:val="Footer"/>
      <w:rPr>
        <w:szCs w:val="16"/>
      </w:rPr>
    </w:pPr>
    <w:r>
      <w:rPr>
        <w:sz w:val="16"/>
        <w:szCs w:val="16"/>
      </w:rPr>
      <w:t xml:space="preserve">                   </w:t>
    </w:r>
    <w:r w:rsidRPr="00DA12B5">
      <w:rPr>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60E3D" w14:textId="77777777" w:rsidR="006703F1" w:rsidRDefault="006703F1">
      <w:r>
        <w:separator/>
      </w:r>
    </w:p>
  </w:footnote>
  <w:footnote w:type="continuationSeparator" w:id="0">
    <w:p w14:paraId="6E197B3B" w14:textId="77777777" w:rsidR="006703F1" w:rsidRDefault="006703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FDA9A" w14:textId="0509A3BA" w:rsidR="00E726C9" w:rsidRDefault="00E726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C625E" w14:textId="6F612412" w:rsidR="00E726C9" w:rsidRDefault="00E726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38DE1" w14:textId="7DE2C575" w:rsidR="00E726C9" w:rsidRDefault="00E726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9F6355"/>
    <w:multiLevelType w:val="hybridMultilevel"/>
    <w:tmpl w:val="17FA4306"/>
    <w:lvl w:ilvl="0" w:tplc="80B4D6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8CE1B15"/>
    <w:multiLevelType w:val="hybridMultilevel"/>
    <w:tmpl w:val="5B0A12D6"/>
    <w:lvl w:ilvl="0" w:tplc="3CC0FD5E">
      <w:start w:val="1"/>
      <w:numFmt w:val="lowerLetter"/>
      <w:lvlText w:val="(%1)"/>
      <w:lvlJc w:val="left"/>
      <w:pPr>
        <w:ind w:left="720" w:hanging="360"/>
      </w:pPr>
      <w:rPr>
        <w:rFonts w:hint="default"/>
        <w:i w:val="0"/>
        <w:color w:val="000000" w:themeColor="text1"/>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51378A"/>
    <w:multiLevelType w:val="hybridMultilevel"/>
    <w:tmpl w:val="0A7234A8"/>
    <w:lvl w:ilvl="0" w:tplc="AD8420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73114711">
    <w:abstractNumId w:val="1"/>
  </w:num>
  <w:num w:numId="2" w16cid:durableId="1259021286">
    <w:abstractNumId w:val="2"/>
  </w:num>
  <w:num w:numId="3" w16cid:durableId="2125928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EE7"/>
    <w:rsid w:val="00023654"/>
    <w:rsid w:val="00025E29"/>
    <w:rsid w:val="00074435"/>
    <w:rsid w:val="00081EBF"/>
    <w:rsid w:val="000A25C0"/>
    <w:rsid w:val="000F2425"/>
    <w:rsid w:val="0011279E"/>
    <w:rsid w:val="00123E39"/>
    <w:rsid w:val="00135477"/>
    <w:rsid w:val="00151B06"/>
    <w:rsid w:val="00156FFA"/>
    <w:rsid w:val="00172DE9"/>
    <w:rsid w:val="00187D1A"/>
    <w:rsid w:val="00194E8F"/>
    <w:rsid w:val="001E53A7"/>
    <w:rsid w:val="001E69E1"/>
    <w:rsid w:val="001F0DBC"/>
    <w:rsid w:val="001F5FBC"/>
    <w:rsid w:val="001F721D"/>
    <w:rsid w:val="002018F4"/>
    <w:rsid w:val="00226D1D"/>
    <w:rsid w:val="00230083"/>
    <w:rsid w:val="0023201B"/>
    <w:rsid w:val="0024403D"/>
    <w:rsid w:val="00252F03"/>
    <w:rsid w:val="002629F6"/>
    <w:rsid w:val="00294BFF"/>
    <w:rsid w:val="002A7118"/>
    <w:rsid w:val="002F7E14"/>
    <w:rsid w:val="0032010C"/>
    <w:rsid w:val="003274DA"/>
    <w:rsid w:val="00337EE7"/>
    <w:rsid w:val="003505B2"/>
    <w:rsid w:val="00357E62"/>
    <w:rsid w:val="0039352F"/>
    <w:rsid w:val="003A087A"/>
    <w:rsid w:val="003A26B2"/>
    <w:rsid w:val="003A4681"/>
    <w:rsid w:val="003A78F4"/>
    <w:rsid w:val="003B6A09"/>
    <w:rsid w:val="003E73BA"/>
    <w:rsid w:val="003F4836"/>
    <w:rsid w:val="003F6576"/>
    <w:rsid w:val="004018D1"/>
    <w:rsid w:val="004108D6"/>
    <w:rsid w:val="004246F2"/>
    <w:rsid w:val="0043473B"/>
    <w:rsid w:val="0045076A"/>
    <w:rsid w:val="00460CEF"/>
    <w:rsid w:val="00463FD5"/>
    <w:rsid w:val="00476CB8"/>
    <w:rsid w:val="00485A4A"/>
    <w:rsid w:val="004928BB"/>
    <w:rsid w:val="00496294"/>
    <w:rsid w:val="004C011B"/>
    <w:rsid w:val="004D3D23"/>
    <w:rsid w:val="004F4E27"/>
    <w:rsid w:val="005060DB"/>
    <w:rsid w:val="00517DED"/>
    <w:rsid w:val="00541662"/>
    <w:rsid w:val="00542F69"/>
    <w:rsid w:val="00545350"/>
    <w:rsid w:val="00560B89"/>
    <w:rsid w:val="00596D5A"/>
    <w:rsid w:val="005D5917"/>
    <w:rsid w:val="005D7A48"/>
    <w:rsid w:val="005E7C20"/>
    <w:rsid w:val="006066AE"/>
    <w:rsid w:val="006437EA"/>
    <w:rsid w:val="006448D6"/>
    <w:rsid w:val="006703F1"/>
    <w:rsid w:val="00670CD9"/>
    <w:rsid w:val="00681266"/>
    <w:rsid w:val="00681F15"/>
    <w:rsid w:val="00690AB2"/>
    <w:rsid w:val="00692EF1"/>
    <w:rsid w:val="006A66B6"/>
    <w:rsid w:val="006C60E1"/>
    <w:rsid w:val="006E581C"/>
    <w:rsid w:val="006F26D4"/>
    <w:rsid w:val="0070572C"/>
    <w:rsid w:val="0070703E"/>
    <w:rsid w:val="00721465"/>
    <w:rsid w:val="007279B5"/>
    <w:rsid w:val="00774FDF"/>
    <w:rsid w:val="00787268"/>
    <w:rsid w:val="00791C6D"/>
    <w:rsid w:val="007D025E"/>
    <w:rsid w:val="007D6AFD"/>
    <w:rsid w:val="00806AAA"/>
    <w:rsid w:val="00807FF6"/>
    <w:rsid w:val="0082784A"/>
    <w:rsid w:val="008459D5"/>
    <w:rsid w:val="00873755"/>
    <w:rsid w:val="0088102B"/>
    <w:rsid w:val="008875F6"/>
    <w:rsid w:val="00891B94"/>
    <w:rsid w:val="00891FE1"/>
    <w:rsid w:val="00896A1D"/>
    <w:rsid w:val="008A0781"/>
    <w:rsid w:val="008C30C0"/>
    <w:rsid w:val="008E5A14"/>
    <w:rsid w:val="008F1D0A"/>
    <w:rsid w:val="00940578"/>
    <w:rsid w:val="00980A85"/>
    <w:rsid w:val="009B54FA"/>
    <w:rsid w:val="009F34F5"/>
    <w:rsid w:val="00A14123"/>
    <w:rsid w:val="00A21843"/>
    <w:rsid w:val="00A31C80"/>
    <w:rsid w:val="00A5104C"/>
    <w:rsid w:val="00A638E9"/>
    <w:rsid w:val="00A72425"/>
    <w:rsid w:val="00A83D4A"/>
    <w:rsid w:val="00A96FFA"/>
    <w:rsid w:val="00AB64E4"/>
    <w:rsid w:val="00AC56E4"/>
    <w:rsid w:val="00AD3AC0"/>
    <w:rsid w:val="00AF0B35"/>
    <w:rsid w:val="00B04E7E"/>
    <w:rsid w:val="00B070F5"/>
    <w:rsid w:val="00B11DB0"/>
    <w:rsid w:val="00B208E6"/>
    <w:rsid w:val="00B3044A"/>
    <w:rsid w:val="00B36FFD"/>
    <w:rsid w:val="00B543B7"/>
    <w:rsid w:val="00B7150B"/>
    <w:rsid w:val="00B9770D"/>
    <w:rsid w:val="00BA78D0"/>
    <w:rsid w:val="00BB2FD1"/>
    <w:rsid w:val="00BB335E"/>
    <w:rsid w:val="00BD688C"/>
    <w:rsid w:val="00BD6DD1"/>
    <w:rsid w:val="00BD7C29"/>
    <w:rsid w:val="00C568B9"/>
    <w:rsid w:val="00C70B8D"/>
    <w:rsid w:val="00C71CF9"/>
    <w:rsid w:val="00C74989"/>
    <w:rsid w:val="00C76576"/>
    <w:rsid w:val="00C76BFA"/>
    <w:rsid w:val="00C9705C"/>
    <w:rsid w:val="00CA7AB3"/>
    <w:rsid w:val="00CC0603"/>
    <w:rsid w:val="00CC57E1"/>
    <w:rsid w:val="00CE4198"/>
    <w:rsid w:val="00CF0F29"/>
    <w:rsid w:val="00D00A7E"/>
    <w:rsid w:val="00D048B6"/>
    <w:rsid w:val="00D50A48"/>
    <w:rsid w:val="00D57B4B"/>
    <w:rsid w:val="00D82F85"/>
    <w:rsid w:val="00D945EA"/>
    <w:rsid w:val="00DB65DB"/>
    <w:rsid w:val="00DB7C9A"/>
    <w:rsid w:val="00DC7ED6"/>
    <w:rsid w:val="00DD1524"/>
    <w:rsid w:val="00DF3604"/>
    <w:rsid w:val="00E14BCE"/>
    <w:rsid w:val="00E256DD"/>
    <w:rsid w:val="00E5749F"/>
    <w:rsid w:val="00E66853"/>
    <w:rsid w:val="00E726C9"/>
    <w:rsid w:val="00E768D6"/>
    <w:rsid w:val="00E80A16"/>
    <w:rsid w:val="00E9527C"/>
    <w:rsid w:val="00EB7BBE"/>
    <w:rsid w:val="00EC0163"/>
    <w:rsid w:val="00EC59FE"/>
    <w:rsid w:val="00ED2E4A"/>
    <w:rsid w:val="00EE2BEF"/>
    <w:rsid w:val="00EE5671"/>
    <w:rsid w:val="00F03517"/>
    <w:rsid w:val="00F3234F"/>
    <w:rsid w:val="00F32361"/>
    <w:rsid w:val="00F46E0F"/>
    <w:rsid w:val="00F57519"/>
    <w:rsid w:val="00F63A61"/>
    <w:rsid w:val="00F90625"/>
    <w:rsid w:val="00FB6CF1"/>
    <w:rsid w:val="00FC213B"/>
    <w:rsid w:val="00FC3ADA"/>
    <w:rsid w:val="00FD4ADA"/>
    <w:rsid w:val="00FE5A0D"/>
    <w:rsid w:val="00FE66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910E8"/>
  <w15:docId w15:val="{ED22E235-0EDC-47E0-B47F-E57BFCAC2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color w:val="000000" w:themeColor="text1"/>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EE7"/>
    <w:pPr>
      <w:spacing w:after="0" w:line="240" w:lineRule="auto"/>
    </w:pPr>
    <w:rPr>
      <w:rFonts w:eastAsia="Times New Roman" w:cs="Times New Roman"/>
      <w:color w:val="auto"/>
      <w:sz w:val="22"/>
    </w:rPr>
  </w:style>
  <w:style w:type="paragraph" w:styleId="Heading3">
    <w:name w:val="heading 3"/>
    <w:basedOn w:val="Normal"/>
    <w:next w:val="Normal"/>
    <w:link w:val="Heading3Char"/>
    <w:uiPriority w:val="9"/>
    <w:semiHidden/>
    <w:unhideWhenUsed/>
    <w:qFormat/>
    <w:rsid w:val="00DB65DB"/>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qFormat/>
    <w:rsid w:val="00337EE7"/>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337EE7"/>
    <w:rPr>
      <w:rFonts w:ascii="Frutiger 87ExtraBlackCn" w:eastAsia="Times New Roman" w:hAnsi="Frutiger 87ExtraBlackCn" w:cs="Times New Roman"/>
      <w:color w:val="auto"/>
      <w:sz w:val="32"/>
      <w:szCs w:val="20"/>
    </w:rPr>
  </w:style>
  <w:style w:type="paragraph" w:styleId="Footer">
    <w:name w:val="footer"/>
    <w:basedOn w:val="Normal"/>
    <w:link w:val="FooterChar"/>
    <w:rsid w:val="00337EE7"/>
    <w:pPr>
      <w:tabs>
        <w:tab w:val="center" w:pos="4153"/>
        <w:tab w:val="right" w:pos="8306"/>
      </w:tabs>
      <w:jc w:val="both"/>
    </w:pPr>
    <w:rPr>
      <w:szCs w:val="24"/>
    </w:rPr>
  </w:style>
  <w:style w:type="character" w:customStyle="1" w:styleId="FooterChar">
    <w:name w:val="Footer Char"/>
    <w:basedOn w:val="DefaultParagraphFont"/>
    <w:link w:val="Footer"/>
    <w:rsid w:val="00337EE7"/>
    <w:rPr>
      <w:rFonts w:eastAsia="Times New Roman" w:cs="Times New Roman"/>
      <w:color w:val="auto"/>
      <w:sz w:val="22"/>
      <w:szCs w:val="24"/>
    </w:rPr>
  </w:style>
  <w:style w:type="character" w:styleId="Hyperlink">
    <w:name w:val="Hyperlink"/>
    <w:basedOn w:val="DefaultParagraphFont"/>
    <w:rsid w:val="00337EE7"/>
    <w:rPr>
      <w:color w:val="0000FF"/>
      <w:u w:val="single"/>
    </w:rPr>
  </w:style>
  <w:style w:type="paragraph" w:styleId="NoSpacing">
    <w:name w:val="No Spacing"/>
    <w:uiPriority w:val="1"/>
    <w:qFormat/>
    <w:rsid w:val="00337EE7"/>
    <w:pPr>
      <w:spacing w:after="0" w:line="240" w:lineRule="auto"/>
      <w:jc w:val="both"/>
    </w:pPr>
    <w:rPr>
      <w:rFonts w:ascii="Utopia" w:eastAsia="Calibri" w:hAnsi="Utopia" w:cs="Times New Roman"/>
      <w:color w:val="auto"/>
      <w:sz w:val="22"/>
    </w:rPr>
  </w:style>
  <w:style w:type="paragraph" w:styleId="ListParagraph">
    <w:name w:val="List Paragraph"/>
    <w:basedOn w:val="Normal"/>
    <w:uiPriority w:val="34"/>
    <w:qFormat/>
    <w:rsid w:val="00E768D6"/>
    <w:pPr>
      <w:spacing w:after="200" w:line="276" w:lineRule="auto"/>
      <w:ind w:left="720"/>
      <w:contextualSpacing/>
    </w:pPr>
    <w:rPr>
      <w:rFonts w:eastAsiaTheme="minorHAnsi" w:cstheme="minorBidi"/>
      <w:sz w:val="24"/>
    </w:rPr>
  </w:style>
  <w:style w:type="paragraph" w:styleId="BalloonText">
    <w:name w:val="Balloon Text"/>
    <w:basedOn w:val="Normal"/>
    <w:link w:val="BalloonTextChar"/>
    <w:uiPriority w:val="99"/>
    <w:semiHidden/>
    <w:unhideWhenUsed/>
    <w:rsid w:val="00C76B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6BFA"/>
    <w:rPr>
      <w:rFonts w:ascii="Segoe UI" w:eastAsia="Times New Roman" w:hAnsi="Segoe UI" w:cs="Segoe UI"/>
      <w:color w:val="auto"/>
      <w:sz w:val="18"/>
      <w:szCs w:val="18"/>
    </w:rPr>
  </w:style>
  <w:style w:type="paragraph" w:styleId="Header">
    <w:name w:val="header"/>
    <w:basedOn w:val="Normal"/>
    <w:link w:val="HeaderChar"/>
    <w:uiPriority w:val="99"/>
    <w:unhideWhenUsed/>
    <w:rsid w:val="008C30C0"/>
    <w:pPr>
      <w:tabs>
        <w:tab w:val="center" w:pos="4513"/>
        <w:tab w:val="right" w:pos="9026"/>
      </w:tabs>
    </w:pPr>
  </w:style>
  <w:style w:type="character" w:customStyle="1" w:styleId="HeaderChar">
    <w:name w:val="Header Char"/>
    <w:basedOn w:val="DefaultParagraphFont"/>
    <w:link w:val="Header"/>
    <w:uiPriority w:val="99"/>
    <w:rsid w:val="008C30C0"/>
    <w:rPr>
      <w:rFonts w:eastAsia="Times New Roman" w:cs="Times New Roman"/>
      <w:color w:val="auto"/>
      <w:sz w:val="22"/>
    </w:rPr>
  </w:style>
  <w:style w:type="character" w:styleId="FollowedHyperlink">
    <w:name w:val="FollowedHyperlink"/>
    <w:basedOn w:val="DefaultParagraphFont"/>
    <w:uiPriority w:val="99"/>
    <w:semiHidden/>
    <w:unhideWhenUsed/>
    <w:rsid w:val="00B9770D"/>
    <w:rPr>
      <w:color w:val="954F72" w:themeColor="followedHyperlink"/>
      <w:u w:val="single"/>
    </w:rPr>
  </w:style>
  <w:style w:type="character" w:customStyle="1" w:styleId="Heading3Char">
    <w:name w:val="Heading 3 Char"/>
    <w:basedOn w:val="DefaultParagraphFont"/>
    <w:link w:val="Heading3"/>
    <w:uiPriority w:val="9"/>
    <w:semiHidden/>
    <w:rsid w:val="00DB65DB"/>
    <w:rPr>
      <w:rFonts w:asciiTheme="majorHAnsi" w:eastAsiaTheme="majorEastAsia" w:hAnsiTheme="majorHAnsi" w:cstheme="majorBidi"/>
      <w:color w:val="1F4D78" w:themeColor="accent1" w:themeShade="7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84561">
      <w:bodyDiv w:val="1"/>
      <w:marLeft w:val="0"/>
      <w:marRight w:val="0"/>
      <w:marTop w:val="0"/>
      <w:marBottom w:val="0"/>
      <w:divBdr>
        <w:top w:val="none" w:sz="0" w:space="0" w:color="auto"/>
        <w:left w:val="none" w:sz="0" w:space="0" w:color="auto"/>
        <w:bottom w:val="none" w:sz="0" w:space="0" w:color="auto"/>
        <w:right w:val="none" w:sz="0" w:space="0" w:color="auto"/>
      </w:divBdr>
    </w:div>
    <w:div w:id="161245351">
      <w:bodyDiv w:val="1"/>
      <w:marLeft w:val="0"/>
      <w:marRight w:val="0"/>
      <w:marTop w:val="0"/>
      <w:marBottom w:val="0"/>
      <w:divBdr>
        <w:top w:val="none" w:sz="0" w:space="0" w:color="auto"/>
        <w:left w:val="none" w:sz="0" w:space="0" w:color="auto"/>
        <w:bottom w:val="none" w:sz="0" w:space="0" w:color="auto"/>
        <w:right w:val="none" w:sz="0" w:space="0" w:color="auto"/>
      </w:divBdr>
    </w:div>
    <w:div w:id="67318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yperlink" Target="https://intranet.dwp.gov.uk/policy/grievance-and-issue-resolution-procedure"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intralink/1/corp/sites/hr/lifeevents/workingpatterns/workinghours/DWP_T881623.asp"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intranet.dwp.gov.uk/policy/collective-agreement-employee-de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6.xml"/></Relationships>
</file>

<file path=word/_rels/footer2.xml.rels><?xml version="1.0" encoding="UTF-8" standalone="yes"?>
<Relationships xmlns="http://schemas.openxmlformats.org/package/2006/relationships"><Relationship Id="rId1" Type="http://schemas.openxmlformats.org/officeDocument/2006/relationships/hyperlink" Target="http://www.pcs.org.uk/dwp"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_rels/footer6.xml.rels><?xml version="1.0" encoding="UTF-8" standalone="yes"?>
<Relationships xmlns="http://schemas.openxmlformats.org/package/2006/relationships"><Relationship Id="rId2" Type="http://schemas.openxmlformats.org/officeDocument/2006/relationships/hyperlink" Target="http://www.pcs.org.uk/dwp" TargetMode="External"/><Relationship Id="rId1" Type="http://schemas.openxmlformats.org/officeDocument/2006/relationships/hyperlink" Target="mailto:responseteam@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dd5727c778907ead9d8d06d696edfb75">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894cc56c787b3ecf543cf6737d7cd267"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3C7AED-2EF1-47C1-AD7D-CCF8A3DCE315}">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2.xml><?xml version="1.0" encoding="utf-8"?>
<ds:datastoreItem xmlns:ds="http://schemas.openxmlformats.org/officeDocument/2006/customXml" ds:itemID="{01244C72-05BB-4983-9EB9-5B26CA368B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2367F8-9EE2-4236-ADEF-CC9B482218A5}">
  <ds:schemaRefs>
    <ds:schemaRef ds:uri="http://schemas.microsoft.com/sharepoint/v3/contenttype/forms"/>
  </ds:schemaRefs>
</ds:datastoreItem>
</file>

<file path=docMetadata/LabelInfo.xml><?xml version="1.0" encoding="utf-8"?>
<clbl:labelList xmlns:clbl="http://schemas.microsoft.com/office/2020/mipLabelMetadata">
  <clbl:label id="{88db8f40-be4e-40d3-a776-e8bb5de9f6c4}"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925</Words>
  <Characters>4902</Characters>
  <Application>Microsoft Office Word</Application>
  <DocSecurity>4</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dwpas Dwpas</dc:creator>
  <cp:lastModifiedBy>Mark Page</cp:lastModifiedBy>
  <cp:revision>2</cp:revision>
  <cp:lastPrinted>2025-01-27T18:27:00Z</cp:lastPrinted>
  <dcterms:created xsi:type="dcterms:W3CDTF">2026-03-19T16:36:00Z</dcterms:created>
  <dcterms:modified xsi:type="dcterms:W3CDTF">2026-03-19T16:36:00Z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0x010100B0550AA68FD8204EB879C180A4B4012A</vt:lpwstr>
  </property>
</Properties>
</file>