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633D2" w14:textId="77777777" w:rsidR="005A5D38" w:rsidRPr="00BE4A31" w:rsidRDefault="005A5D38" w:rsidP="005A5D38">
      <w:pPr>
        <w:spacing w:after="0" w:line="240" w:lineRule="auto"/>
        <w:ind w:firstLine="720"/>
        <w:jc w:val="both"/>
        <w:rPr>
          <w:rFonts w:ascii="Arial" w:eastAsia="Arial" w:hAnsi="Arial" w:cs="Arial"/>
          <w:b/>
          <w:kern w:val="0"/>
          <w:sz w:val="40"/>
          <w:szCs w:val="40"/>
          <w:lang w:eastAsia="en-GB"/>
          <w14:ligatures w14:val="none"/>
        </w:rPr>
      </w:pPr>
    </w:p>
    <w:p w14:paraId="13AED130" w14:textId="77777777" w:rsidR="005A5D38" w:rsidRPr="00BE4A31" w:rsidRDefault="005A5D38" w:rsidP="005A5D38">
      <w:pPr>
        <w:spacing w:after="0" w:line="240" w:lineRule="auto"/>
        <w:ind w:firstLine="720"/>
        <w:jc w:val="both"/>
        <w:rPr>
          <w:rFonts w:ascii="Arial" w:eastAsia="Arial" w:hAnsi="Arial" w:cs="Arial"/>
          <w:b/>
          <w:kern w:val="0"/>
          <w:sz w:val="40"/>
          <w:szCs w:val="40"/>
          <w:lang w:eastAsia="en-GB"/>
          <w14:ligatures w14:val="none"/>
        </w:rPr>
      </w:pPr>
      <w:r w:rsidRPr="00BE4A31">
        <w:rPr>
          <w:rFonts w:ascii="Arial" w:eastAsia="Arial" w:hAnsi="Arial" w:cs="Arial"/>
          <w:b/>
          <w:noProof/>
          <w:kern w:val="0"/>
          <w:lang w:eastAsia="en-GB"/>
          <w14:ligatures w14:val="none"/>
        </w:rPr>
        <w:drawing>
          <wp:anchor distT="0" distB="0" distL="114300" distR="114300" simplePos="0" relativeHeight="251658240" behindDoc="0" locked="0" layoutInCell="1" hidden="0" allowOverlap="1" wp14:anchorId="12151532" wp14:editId="4DDAEB84">
            <wp:simplePos x="0" y="0"/>
            <wp:positionH relativeFrom="column">
              <wp:posOffset>5006340</wp:posOffset>
            </wp:positionH>
            <wp:positionV relativeFrom="paragraph">
              <wp:posOffset>12700</wp:posOffset>
            </wp:positionV>
            <wp:extent cx="1515110" cy="1245870"/>
            <wp:effectExtent l="0" t="0" r="8890" b="0"/>
            <wp:wrapSquare wrapText="left" distT="0" distB="0" distL="114300" distR="114300"/>
            <wp:docPr id="1" name="image1.png" descr="Description: PCS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escription: PCSlogo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2458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9BE65F" w14:textId="77777777" w:rsidR="005A5D38" w:rsidRPr="00BE4A31" w:rsidRDefault="005A5D38" w:rsidP="005A5D38">
      <w:pPr>
        <w:spacing w:after="0" w:line="240" w:lineRule="auto"/>
        <w:jc w:val="both"/>
        <w:rPr>
          <w:rFonts w:ascii="Arial" w:eastAsia="Arial" w:hAnsi="Arial" w:cs="Arial"/>
          <w:b/>
          <w:kern w:val="0"/>
          <w:sz w:val="80"/>
          <w:szCs w:val="80"/>
          <w:lang w:eastAsia="en-GB"/>
          <w14:ligatures w14:val="none"/>
        </w:rPr>
      </w:pPr>
      <w:r w:rsidRPr="00BE4A31">
        <w:rPr>
          <w:rFonts w:ascii="Arial" w:eastAsia="Arial" w:hAnsi="Arial" w:cs="Arial"/>
          <w:b/>
          <w:kern w:val="0"/>
          <w:sz w:val="80"/>
          <w:szCs w:val="80"/>
          <w:lang w:eastAsia="en-GB"/>
          <w14:ligatures w14:val="none"/>
        </w:rPr>
        <w:t>DWP Briefing</w:t>
      </w:r>
      <w:r w:rsidRPr="00BE4A31">
        <w:rPr>
          <w:rFonts w:ascii="Arial" w:eastAsia="Arial" w:hAnsi="Arial" w:cs="Arial"/>
          <w:b/>
          <w:kern w:val="0"/>
          <w:sz w:val="80"/>
          <w:szCs w:val="80"/>
          <w:lang w:eastAsia="en-GB"/>
          <w14:ligatures w14:val="none"/>
        </w:rPr>
        <w:tab/>
      </w:r>
      <w:bookmarkStart w:id="0" w:name="_Hlk151292057"/>
      <w:bookmarkEnd w:id="0"/>
    </w:p>
    <w:p w14:paraId="5BE18C5F" w14:textId="77777777" w:rsidR="005A5D38" w:rsidRPr="00BE4A31" w:rsidRDefault="005A5D38" w:rsidP="005A5D38">
      <w:pPr>
        <w:keepNext/>
        <w:spacing w:after="0" w:line="240" w:lineRule="auto"/>
        <w:jc w:val="both"/>
        <w:outlineLvl w:val="4"/>
        <w:rPr>
          <w:rFonts w:ascii="Arial" w:eastAsia="Open Sans" w:hAnsi="Arial" w:cs="Arial"/>
          <w:kern w:val="0"/>
          <w:sz w:val="40"/>
          <w:szCs w:val="40"/>
          <w:lang w:eastAsia="en-GB"/>
          <w14:ligatures w14:val="none"/>
        </w:rPr>
      </w:pPr>
      <w:r w:rsidRPr="00BE4A31">
        <w:rPr>
          <w:rFonts w:ascii="Arial" w:eastAsia="Open Sans" w:hAnsi="Arial" w:cs="Arial"/>
          <w:kern w:val="0"/>
          <w:sz w:val="40"/>
          <w:szCs w:val="40"/>
          <w:lang w:eastAsia="en-GB"/>
          <w14:ligatures w14:val="none"/>
        </w:rPr>
        <w:t>Department for Work &amp; Pensions Group</w:t>
      </w:r>
    </w:p>
    <w:p w14:paraId="76D30BC0" w14:textId="77777777" w:rsidR="005A5D38" w:rsidRPr="00BE4A31" w:rsidRDefault="005A5D38" w:rsidP="005A5D38">
      <w:pPr>
        <w:spacing w:after="0" w:line="240" w:lineRule="auto"/>
        <w:jc w:val="both"/>
        <w:rPr>
          <w:rFonts w:ascii="Arial" w:eastAsia="Arial" w:hAnsi="Arial" w:cs="Arial"/>
          <w:kern w:val="0"/>
          <w:lang w:eastAsia="en-GB"/>
          <w14:ligatures w14:val="none"/>
        </w:rPr>
      </w:pPr>
      <w:bookmarkStart w:id="1" w:name="30j0zll" w:colFirst="0" w:colLast="0"/>
      <w:bookmarkEnd w:id="1"/>
    </w:p>
    <w:p w14:paraId="1976AC87" w14:textId="77777777" w:rsidR="005A5D38" w:rsidRPr="00BE4A31" w:rsidRDefault="005A5D38" w:rsidP="005A5D38">
      <w:pPr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 w:rsidRPr="00BE4A3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To:  All members in DWP</w:t>
      </w:r>
    </w:p>
    <w:p w14:paraId="78C5808B" w14:textId="77777777" w:rsidR="005A5D38" w:rsidRPr="00BE4A31" w:rsidRDefault="005A5D38" w:rsidP="005A5D38">
      <w:pPr>
        <w:spacing w:after="0" w:line="240" w:lineRule="auto"/>
        <w:jc w:val="both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 w:rsidRPr="00BE4A3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Branch Secretaries, Additional Branch Contacts, Regional Secretaries &amp; GEC </w:t>
      </w:r>
      <w:bookmarkStart w:id="2" w:name="_1fob9te" w:colFirst="0" w:colLast="0"/>
      <w:bookmarkEnd w:id="2"/>
    </w:p>
    <w:p w14:paraId="4BE15BF7" w14:textId="63C1FDA7" w:rsidR="005A5D38" w:rsidRPr="00BE4A31" w:rsidRDefault="005A5D38" w:rsidP="005A5D38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 w:rsidRPr="00BE4A31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DWP/MB/0</w:t>
      </w:r>
      <w:r w:rsidR="00BE68A1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47</w:t>
      </w:r>
      <w:r w:rsidRPr="00BE4A31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/2</w:t>
      </w:r>
      <w:r w:rsidR="00EA3C50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6</w:t>
      </w:r>
    </w:p>
    <w:p w14:paraId="1F91FC28" w14:textId="345DBE12" w:rsidR="005A5D38" w:rsidRDefault="00EA3C50" w:rsidP="005A5D38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11 May</w:t>
      </w:r>
      <w:r w:rsidR="005A5D38" w:rsidRPr="00BE4A31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 xml:space="preserve"> 202</w:t>
      </w: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6</w:t>
      </w:r>
    </w:p>
    <w:p w14:paraId="3E8353D0" w14:textId="77777777" w:rsidR="005A5D38" w:rsidRDefault="005A5D38" w:rsidP="005A5D38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235E15DE" w14:textId="4E757086" w:rsidR="00541B50" w:rsidRDefault="00B84580" w:rsidP="004871E9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  <w:t xml:space="preserve">DWP </w:t>
      </w:r>
      <w:r w:rsidR="004871E9"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  <w:t>Sta</w:t>
      </w:r>
      <w:r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  <w:t xml:space="preserve">ff Access to Blue Light </w:t>
      </w:r>
      <w:r w:rsidR="009E05C5"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  <w:t xml:space="preserve">Card </w:t>
      </w:r>
      <w:r>
        <w:rPr>
          <w:rFonts w:ascii="Arial" w:eastAsia="Arial" w:hAnsi="Arial" w:cs="Arial"/>
          <w:b/>
          <w:bCs/>
          <w:kern w:val="0"/>
          <w:sz w:val="32"/>
          <w:szCs w:val="32"/>
          <w:lang w:eastAsia="en-GB"/>
          <w14:ligatures w14:val="none"/>
        </w:rPr>
        <w:t>Discounts</w:t>
      </w:r>
    </w:p>
    <w:p w14:paraId="4C88C123" w14:textId="77777777" w:rsidR="004A58D1" w:rsidRDefault="004A58D1" w:rsidP="004871E9">
      <w:pPr>
        <w:spacing w:after="0" w:line="240" w:lineRule="auto"/>
        <w:jc w:val="center"/>
        <w:rPr>
          <w:rFonts w:ascii="Arial" w:eastAsia="Arial" w:hAnsi="Arial" w:cs="Arial"/>
          <w:kern w:val="0"/>
          <w:sz w:val="32"/>
          <w:szCs w:val="32"/>
          <w:lang w:eastAsia="en-GB"/>
          <w14:ligatures w14:val="none"/>
        </w:rPr>
      </w:pPr>
    </w:p>
    <w:p w14:paraId="748D87CD" w14:textId="6E730195" w:rsidR="00EC01B1" w:rsidRPr="00EC01B1" w:rsidRDefault="002304B5" w:rsidP="00954316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Background</w:t>
      </w:r>
    </w:p>
    <w:p w14:paraId="3D95267E" w14:textId="77777777" w:rsidR="00A72927" w:rsidRDefault="00AB5271" w:rsidP="00A72927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Back in 2024 </w:t>
      </w:r>
      <w:r w:rsidR="008D11E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PCS issued </w:t>
      </w:r>
      <w:r w:rsidR="004F61F7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a </w:t>
      </w:r>
      <w:r w:rsidR="008D11E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membership </w:t>
      </w:r>
      <w:r w:rsidR="00A65C18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briefing</w:t>
      </w:r>
      <w:r w:rsidR="008D11E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as there had been</w:t>
      </w:r>
      <w:r w:rsidR="00107DF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queries about access to </w:t>
      </w:r>
      <w:r w:rsidR="007E2D6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the </w:t>
      </w:r>
      <w:r w:rsidR="00107DF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Blue Light</w:t>
      </w:r>
      <w:r w:rsidR="009E05C5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Card</w:t>
      </w:r>
      <w:r w:rsidR="007E2D6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s</w:t>
      </w:r>
      <w:r w:rsidR="00E80A89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c</w:t>
      </w:r>
      <w:r w:rsidR="007E2D6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heme</w:t>
      </w:r>
      <w:r w:rsidR="009E05C5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, and the discounts that this entitles card holders to. </w:t>
      </w:r>
    </w:p>
    <w:p w14:paraId="7993C05D" w14:textId="77777777" w:rsidR="00A72927" w:rsidRDefault="00A72927" w:rsidP="00A72927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42677F31" w14:textId="46070F91" w:rsidR="00A72927" w:rsidRDefault="00A72927" w:rsidP="00A72927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The scheme </w:t>
      </w:r>
      <w:r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is advertised as primarily for people in the NHS, Emergency Services and Armed Forces. However, it does 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also refer</w:t>
      </w:r>
      <w:r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to 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the</w:t>
      </w:r>
      <w:r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social care sector, without giving any real definition of what that entails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. </w:t>
      </w:r>
    </w:p>
    <w:p w14:paraId="56021236" w14:textId="178761D4" w:rsidR="00230A1F" w:rsidRDefault="00230A1F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19703588" w14:textId="347E009C" w:rsidR="00D46B66" w:rsidRDefault="00A535F8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The scheme has existed for some time </w:t>
      </w:r>
      <w:r w:rsidR="00CB56A7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but is not</w:t>
      </w:r>
      <w:r w:rsidR="00CB56A7"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something that has ever been made available to</w:t>
      </w:r>
      <w:r w:rsidR="00230A1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civil servants.</w:t>
      </w:r>
      <w:r w:rsidR="00D46B6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During Covid it became </w:t>
      </w:r>
      <w:r w:rsidR="00A65C18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increasingly</w:t>
      </w:r>
      <w:r w:rsidR="00D46B6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apparent that DWP staff were</w:t>
      </w:r>
      <w:r w:rsidR="00CB56A7"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“key workers”</w:t>
      </w:r>
      <w:r w:rsidR="005457C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, </w:t>
      </w:r>
      <w:r w:rsidR="004F311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DWP </w:t>
      </w:r>
      <w:r w:rsidR="0099536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service</w:t>
      </w:r>
      <w:r w:rsidR="004F311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s </w:t>
      </w:r>
      <w:r w:rsidR="00EA00C0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being</w:t>
      </w:r>
      <w:r w:rsidR="00952379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vital</w:t>
      </w:r>
      <w:r w:rsidR="004F311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to </w:t>
      </w:r>
      <w:r w:rsidR="0099536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providing </w:t>
      </w:r>
      <w:r w:rsidR="005457C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support for the vulnerable.</w:t>
      </w:r>
      <w:r w:rsidR="00331E02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4F311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That support is provided constantly by PCS </w:t>
      </w:r>
      <w:r w:rsidR="00125472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members.</w:t>
      </w:r>
      <w:r w:rsidR="00331E02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</w:p>
    <w:p w14:paraId="1F6621AD" w14:textId="77777777" w:rsidR="004F61F7" w:rsidRDefault="004F61F7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0FAD15A8" w14:textId="77777777" w:rsidR="00954316" w:rsidRDefault="00954316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1161FECE" w14:textId="6C862E97" w:rsidR="002304B5" w:rsidRPr="00954316" w:rsidRDefault="002304B5" w:rsidP="00954316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 xml:space="preserve">PCS </w:t>
      </w:r>
      <w:r w:rsidR="00FF0E5E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Approach to DWP</w:t>
      </w:r>
    </w:p>
    <w:p w14:paraId="2DFD417A" w14:textId="77777777" w:rsidR="00F856D4" w:rsidRDefault="00912203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PCS</w:t>
      </w:r>
      <w:r w:rsidR="009F29E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954316"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raised the issue of Blue Light </w:t>
      </w:r>
      <w:r w:rsidR="009F29E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membership</w:t>
      </w:r>
      <w:r w:rsidR="00954316"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with </w:t>
      </w:r>
      <w:r w:rsidR="007F742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DWP </w:t>
      </w:r>
      <w:r w:rsidR="005626E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during pay talks in </w:t>
      </w:r>
      <w:r w:rsidR="007F742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early 2024</w:t>
      </w:r>
      <w:r w:rsidR="005626E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. The pay negotiators </w:t>
      </w:r>
      <w:r w:rsidR="00CE0A79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ask</w:t>
      </w:r>
      <w:r w:rsidR="005626E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ed </w:t>
      </w:r>
      <w:r w:rsidR="00CE0A79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the</w:t>
      </w:r>
      <w:r w:rsidR="005626E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employer to </w:t>
      </w:r>
      <w:r w:rsidR="00CE0A79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look at the potential </w:t>
      </w:r>
      <w:r w:rsidR="0028500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of </w:t>
      </w:r>
      <w:r w:rsidR="00152D20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the scheme</w:t>
      </w:r>
      <w:r w:rsidR="0028500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being offered to</w:t>
      </w:r>
      <w:r w:rsidR="00046A4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staff.</w:t>
      </w:r>
      <w:r w:rsidR="003B4B8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We have </w:t>
      </w:r>
      <w:r w:rsidR="0079404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continued</w:t>
      </w:r>
      <w:r w:rsidR="003B4B81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to </w:t>
      </w:r>
      <w:r w:rsidR="00046A4A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press DWP on this at every opportunity</w:t>
      </w:r>
      <w:r w:rsidR="00152D20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ensuring the request has been on the table as a soft </w:t>
      </w:r>
      <w:r w:rsidR="0063533F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costing that might support our low paid members</w:t>
      </w:r>
      <w:r w:rsidR="00F856D4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.</w:t>
      </w:r>
    </w:p>
    <w:p w14:paraId="24C281EB" w14:textId="77777777" w:rsidR="00F856D4" w:rsidRDefault="00F856D4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67996046" w14:textId="386F4F9C" w:rsidR="00D342C2" w:rsidRDefault="00D342C2" w:rsidP="00D342C2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As a result of the PCS request in 2024,</w:t>
      </w:r>
      <w:r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DWP agreed to 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make that approach. They have been chasing the application throughout this time with the scheme provider.</w:t>
      </w:r>
    </w:p>
    <w:p w14:paraId="5221E549" w14:textId="77777777" w:rsidR="00D342C2" w:rsidRDefault="00D342C2" w:rsidP="00D342C2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</w:p>
    <w:p w14:paraId="54CE1D29" w14:textId="731316A5" w:rsidR="005F2FCE" w:rsidRDefault="00EB403F" w:rsidP="00954316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It has been clear throughout </w:t>
      </w:r>
      <w:r w:rsidR="003F1C34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all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discussions that this is not a </w:t>
      </w:r>
      <w:r w:rsidR="00954316" w:rsidRPr="00954316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DWP</w:t>
      </w:r>
      <w:r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 </w:t>
      </w:r>
      <w:r w:rsidR="005F2FC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nor indeed a civil service scheme a</w:t>
      </w:r>
      <w:r w:rsidR="00A915C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>n</w:t>
      </w:r>
      <w:r w:rsidR="005F2FCE"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  <w:t xml:space="preserve">d the responsibility for who can and cannot join the scheme lies with the scheme administrators </w:t>
      </w:r>
    </w:p>
    <w:p w14:paraId="68C0F546" w14:textId="77777777" w:rsidR="007A5D16" w:rsidRDefault="007A5D16" w:rsidP="00954316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20415ED8" w14:textId="7636129E" w:rsidR="00D21478" w:rsidRPr="00D21478" w:rsidRDefault="00D21478" w:rsidP="00D21478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The Current</w:t>
      </w:r>
      <w:r w:rsidRPr="00D21478">
        <w:rPr>
          <w:rFonts w:ascii="Arial" w:hAnsi="Arial" w:cs="Arial"/>
          <w:b/>
          <w:bCs/>
        </w:rPr>
        <w:t xml:space="preserve"> position</w:t>
      </w:r>
    </w:p>
    <w:p w14:paraId="06E05788" w14:textId="1D87DFF2" w:rsidR="00D21478" w:rsidRPr="00D21478" w:rsidRDefault="00DD5E78" w:rsidP="006C725C">
      <w:pPr>
        <w:numPr>
          <w:ilvl w:val="0"/>
          <w:numId w:val="2"/>
        </w:numPr>
        <w:spacing w:after="0" w:line="278" w:lineRule="auto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D21478" w:rsidRPr="00D21478">
        <w:rPr>
          <w:rFonts w:ascii="Arial" w:hAnsi="Arial" w:cs="Arial"/>
        </w:rPr>
        <w:t>he application was not approved because DWP does not currently fall within one of the existing eligibility groups covered by Blue Light.</w:t>
      </w:r>
    </w:p>
    <w:p w14:paraId="40FD7746" w14:textId="1ED056A0" w:rsidR="00744646" w:rsidRDefault="005651E1" w:rsidP="006C725C">
      <w:pPr>
        <w:numPr>
          <w:ilvl w:val="0"/>
          <w:numId w:val="2"/>
        </w:numPr>
        <w:spacing w:after="0" w:line="278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D5693E" w:rsidRPr="00A84DFE">
        <w:rPr>
          <w:rFonts w:ascii="Arial" w:hAnsi="Arial" w:cs="Arial"/>
        </w:rPr>
        <w:t xml:space="preserve"> senior DWP signatory </w:t>
      </w:r>
      <w:r>
        <w:rPr>
          <w:rFonts w:ascii="Arial" w:hAnsi="Arial" w:cs="Arial"/>
        </w:rPr>
        <w:t xml:space="preserve">wrote </w:t>
      </w:r>
      <w:r w:rsidRPr="00A84DFE">
        <w:rPr>
          <w:rFonts w:ascii="Arial" w:hAnsi="Arial" w:cs="Arial"/>
        </w:rPr>
        <w:t>directly to the Blue Light Card Chief Executive</w:t>
      </w:r>
      <w:r>
        <w:rPr>
          <w:rFonts w:ascii="Arial" w:hAnsi="Arial" w:cs="Arial"/>
        </w:rPr>
        <w:t xml:space="preserve"> to request that the scheme revisit their decision.</w:t>
      </w:r>
    </w:p>
    <w:p w14:paraId="4C3406C8" w14:textId="5D7EA20C" w:rsidR="006C725C" w:rsidRPr="005651E1" w:rsidRDefault="000D10DB" w:rsidP="00D21478">
      <w:pPr>
        <w:numPr>
          <w:ilvl w:val="0"/>
          <w:numId w:val="2"/>
        </w:numPr>
        <w:spacing w:after="0" w:line="278" w:lineRule="auto"/>
        <w:rPr>
          <w:rFonts w:ascii="Arial" w:hAnsi="Arial" w:cs="Arial"/>
        </w:rPr>
      </w:pPr>
      <w:r>
        <w:rPr>
          <w:rFonts w:ascii="Arial" w:hAnsi="Arial" w:cs="Arial"/>
        </w:rPr>
        <w:t>Blue Light</w:t>
      </w:r>
      <w:r w:rsidR="00D21478" w:rsidRPr="00D21478">
        <w:rPr>
          <w:rFonts w:ascii="Arial" w:hAnsi="Arial" w:cs="Arial"/>
        </w:rPr>
        <w:t xml:space="preserve"> confirmed they will carry out a high-level review to consider whether DWP could be included in future.</w:t>
      </w:r>
    </w:p>
    <w:p w14:paraId="4EC353D8" w14:textId="77777777" w:rsidR="009B1EDA" w:rsidRDefault="009B1EDA" w:rsidP="001A2E82">
      <w:pPr>
        <w:rPr>
          <w:rFonts w:ascii="Arial" w:hAnsi="Arial" w:cs="Arial"/>
          <w:b/>
          <w:bCs/>
        </w:rPr>
      </w:pPr>
    </w:p>
    <w:p w14:paraId="27A1C095" w14:textId="77777777" w:rsidR="009B1EDA" w:rsidRDefault="009B1EDA" w:rsidP="001A2E82">
      <w:pPr>
        <w:rPr>
          <w:rFonts w:ascii="Arial" w:hAnsi="Arial" w:cs="Arial"/>
          <w:b/>
          <w:bCs/>
        </w:rPr>
      </w:pPr>
    </w:p>
    <w:p w14:paraId="36FFF5D8" w14:textId="36745305" w:rsidR="00205A9F" w:rsidRPr="001A2E82" w:rsidRDefault="00D21478" w:rsidP="001A2E82">
      <w:pPr>
        <w:rPr>
          <w:rFonts w:ascii="Arial" w:hAnsi="Arial" w:cs="Arial"/>
          <w:b/>
          <w:bCs/>
        </w:rPr>
      </w:pPr>
      <w:r w:rsidRPr="00D21478">
        <w:rPr>
          <w:rFonts w:ascii="Arial" w:hAnsi="Arial" w:cs="Arial"/>
          <w:b/>
          <w:bCs/>
        </w:rPr>
        <w:t>Next steps</w:t>
      </w:r>
    </w:p>
    <w:p w14:paraId="4803D60E" w14:textId="1337255D" w:rsidR="00D21478" w:rsidRPr="00D21478" w:rsidRDefault="00091203" w:rsidP="006C725C">
      <w:pPr>
        <w:numPr>
          <w:ilvl w:val="0"/>
          <w:numId w:val="3"/>
        </w:numPr>
        <w:spacing w:after="0" w:line="278" w:lineRule="auto"/>
        <w:rPr>
          <w:rFonts w:ascii="Arial" w:hAnsi="Arial" w:cs="Arial"/>
        </w:rPr>
      </w:pPr>
      <w:r>
        <w:rPr>
          <w:rFonts w:ascii="Arial" w:hAnsi="Arial" w:cs="Arial"/>
        </w:rPr>
        <w:t>DWP</w:t>
      </w:r>
      <w:r w:rsidR="00D21478" w:rsidRPr="00D21478">
        <w:rPr>
          <w:rFonts w:ascii="Arial" w:hAnsi="Arial" w:cs="Arial"/>
        </w:rPr>
        <w:t xml:space="preserve"> are now awaiting a </w:t>
      </w:r>
      <w:r w:rsidR="005651E1">
        <w:rPr>
          <w:rFonts w:ascii="Arial" w:hAnsi="Arial" w:cs="Arial"/>
        </w:rPr>
        <w:t xml:space="preserve">further </w:t>
      </w:r>
      <w:r w:rsidR="00D21478" w:rsidRPr="00D21478">
        <w:rPr>
          <w:rFonts w:ascii="Arial" w:hAnsi="Arial" w:cs="Arial"/>
        </w:rPr>
        <w:t>response from</w:t>
      </w:r>
      <w:r>
        <w:rPr>
          <w:rFonts w:ascii="Arial" w:hAnsi="Arial" w:cs="Arial"/>
        </w:rPr>
        <w:t xml:space="preserve"> the</w:t>
      </w:r>
      <w:r w:rsidR="00D21478" w:rsidRPr="00D21478">
        <w:rPr>
          <w:rFonts w:ascii="Arial" w:hAnsi="Arial" w:cs="Arial"/>
        </w:rPr>
        <w:t xml:space="preserve"> Blue Light</w:t>
      </w:r>
      <w:r>
        <w:rPr>
          <w:rFonts w:ascii="Arial" w:hAnsi="Arial" w:cs="Arial"/>
        </w:rPr>
        <w:t xml:space="preserve"> scheme</w:t>
      </w:r>
      <w:r w:rsidR="00D21478" w:rsidRPr="00D21478">
        <w:rPr>
          <w:rFonts w:ascii="Arial" w:hAnsi="Arial" w:cs="Arial"/>
        </w:rPr>
        <w:t>.</w:t>
      </w:r>
    </w:p>
    <w:p w14:paraId="351FAB8E" w14:textId="4418219C" w:rsidR="00ED2447" w:rsidRPr="00205A9F" w:rsidRDefault="00ED2447" w:rsidP="006C725C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</w:rPr>
      </w:pPr>
      <w:r w:rsidRPr="00205A9F">
        <w:rPr>
          <w:rFonts w:ascii="Arial" w:hAnsi="Arial" w:cs="Arial"/>
        </w:rPr>
        <w:t xml:space="preserve">PCS </w:t>
      </w:r>
      <w:r w:rsidR="00B21E50">
        <w:rPr>
          <w:rFonts w:ascii="Arial" w:hAnsi="Arial" w:cs="Arial"/>
        </w:rPr>
        <w:t xml:space="preserve">are continuing to pursue </w:t>
      </w:r>
      <w:r w:rsidR="000A7D35">
        <w:rPr>
          <w:rFonts w:ascii="Arial" w:hAnsi="Arial" w:cs="Arial"/>
        </w:rPr>
        <w:t>an outcome to this request o</w:t>
      </w:r>
      <w:r>
        <w:rPr>
          <w:rFonts w:ascii="Arial" w:hAnsi="Arial" w:cs="Arial"/>
        </w:rPr>
        <w:t>n behalf of members.</w:t>
      </w:r>
    </w:p>
    <w:p w14:paraId="6FF9CB9B" w14:textId="5892B2CB" w:rsidR="00B20286" w:rsidRDefault="00D21478" w:rsidP="00AD0468">
      <w:pPr>
        <w:numPr>
          <w:ilvl w:val="0"/>
          <w:numId w:val="3"/>
        </w:numPr>
        <w:spacing w:after="0" w:line="278" w:lineRule="auto"/>
        <w:rPr>
          <w:rFonts w:ascii="Arial" w:hAnsi="Arial" w:cs="Arial"/>
        </w:rPr>
      </w:pPr>
      <w:r w:rsidRPr="000A7D35">
        <w:rPr>
          <w:rFonts w:ascii="Arial" w:hAnsi="Arial" w:cs="Arial"/>
        </w:rPr>
        <w:t>If no response is received</w:t>
      </w:r>
      <w:r w:rsidR="000B3AF7">
        <w:rPr>
          <w:rFonts w:ascii="Arial" w:hAnsi="Arial" w:cs="Arial"/>
        </w:rPr>
        <w:t xml:space="preserve"> </w:t>
      </w:r>
      <w:r w:rsidR="009B1EDA">
        <w:rPr>
          <w:rFonts w:ascii="Arial" w:hAnsi="Arial" w:cs="Arial"/>
        </w:rPr>
        <w:t xml:space="preserve">the Group will press </w:t>
      </w:r>
      <w:r w:rsidR="00FD01F0" w:rsidRPr="000A7D35">
        <w:rPr>
          <w:rFonts w:ascii="Arial" w:hAnsi="Arial" w:cs="Arial"/>
        </w:rPr>
        <w:t xml:space="preserve">DWP </w:t>
      </w:r>
      <w:r w:rsidR="009B1EDA">
        <w:rPr>
          <w:rFonts w:ascii="Arial" w:hAnsi="Arial" w:cs="Arial"/>
        </w:rPr>
        <w:t>to</w:t>
      </w:r>
      <w:r w:rsidRPr="000A7D35">
        <w:rPr>
          <w:rFonts w:ascii="Arial" w:hAnsi="Arial" w:cs="Arial"/>
        </w:rPr>
        <w:t xml:space="preserve"> </w:t>
      </w:r>
      <w:r w:rsidR="0025558F">
        <w:rPr>
          <w:rFonts w:ascii="Arial" w:hAnsi="Arial" w:cs="Arial"/>
        </w:rPr>
        <w:t>contact the scheme again.</w:t>
      </w:r>
    </w:p>
    <w:p w14:paraId="69F8B20F" w14:textId="77777777" w:rsidR="009B1EDA" w:rsidRPr="000A7D35" w:rsidRDefault="009B1EDA" w:rsidP="009B1EDA">
      <w:pPr>
        <w:spacing w:after="0" w:line="278" w:lineRule="auto"/>
        <w:ind w:left="720"/>
        <w:rPr>
          <w:rFonts w:ascii="Arial" w:hAnsi="Arial" w:cs="Arial"/>
        </w:rPr>
      </w:pPr>
    </w:p>
    <w:p w14:paraId="48F6C284" w14:textId="6B951599" w:rsidR="00466C7D" w:rsidRDefault="00B20286" w:rsidP="006148E3">
      <w:pPr>
        <w:spacing w:line="278" w:lineRule="auto"/>
        <w:rPr>
          <w:rFonts w:ascii="Arial" w:hAnsi="Arial" w:cs="Arial"/>
        </w:rPr>
      </w:pPr>
      <w:r w:rsidRPr="00B20286">
        <w:rPr>
          <w:rFonts w:ascii="Arial" w:hAnsi="Arial" w:cs="Arial"/>
        </w:rPr>
        <w:t xml:space="preserve">PCS is unable to make direct contact with the Blue Light scheme ourselves as the application to join the scheme </w:t>
      </w:r>
      <w:r w:rsidR="009C092A">
        <w:rPr>
          <w:rFonts w:ascii="Arial" w:hAnsi="Arial" w:cs="Arial"/>
        </w:rPr>
        <w:t xml:space="preserve">was </w:t>
      </w:r>
      <w:r w:rsidRPr="00B20286">
        <w:rPr>
          <w:rFonts w:ascii="Arial" w:hAnsi="Arial" w:cs="Arial"/>
        </w:rPr>
        <w:t>submitted</w:t>
      </w:r>
      <w:r w:rsidR="009C092A">
        <w:rPr>
          <w:rFonts w:ascii="Arial" w:hAnsi="Arial" w:cs="Arial"/>
        </w:rPr>
        <w:t>, as per the application requirement,</w:t>
      </w:r>
      <w:r w:rsidRPr="00B20286">
        <w:rPr>
          <w:rFonts w:ascii="Arial" w:hAnsi="Arial" w:cs="Arial"/>
        </w:rPr>
        <w:t xml:space="preserve"> by the employer</w:t>
      </w:r>
      <w:r w:rsidR="00C96BF2">
        <w:rPr>
          <w:rFonts w:ascii="Arial" w:hAnsi="Arial" w:cs="Arial"/>
        </w:rPr>
        <w:t xml:space="preserve">. </w:t>
      </w:r>
      <w:r w:rsidRPr="00B20286">
        <w:rPr>
          <w:rFonts w:ascii="Arial" w:hAnsi="Arial" w:cs="Arial"/>
        </w:rPr>
        <w:t xml:space="preserve"> </w:t>
      </w:r>
    </w:p>
    <w:p w14:paraId="61A10263" w14:textId="77777777" w:rsidR="009B1EDA" w:rsidRDefault="009B1EDA" w:rsidP="006148E3">
      <w:pPr>
        <w:spacing w:line="278" w:lineRule="auto"/>
        <w:rPr>
          <w:rFonts w:ascii="Arial" w:hAnsi="Arial" w:cs="Arial"/>
        </w:rPr>
      </w:pPr>
    </w:p>
    <w:p w14:paraId="42D021BE" w14:textId="42C98B6E" w:rsidR="006148E3" w:rsidRPr="00466C7D" w:rsidRDefault="00FD6A9F" w:rsidP="006148E3">
      <w:pPr>
        <w:spacing w:line="278" w:lineRule="auto"/>
        <w:rPr>
          <w:rFonts w:ascii="Arial" w:hAnsi="Arial" w:cs="Arial"/>
          <w:b/>
          <w:bCs/>
        </w:rPr>
      </w:pPr>
      <w:r w:rsidRPr="00466C7D">
        <w:rPr>
          <w:rFonts w:ascii="Arial" w:hAnsi="Arial" w:cs="Arial"/>
          <w:b/>
          <w:bCs/>
        </w:rPr>
        <w:t>Pay not Vouchers</w:t>
      </w:r>
    </w:p>
    <w:p w14:paraId="402CE855" w14:textId="00819938" w:rsidR="00727BAE" w:rsidRDefault="00777032" w:rsidP="006148E3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Members will </w:t>
      </w:r>
      <w:r w:rsidR="00750A9E">
        <w:rPr>
          <w:rFonts w:ascii="Arial" w:hAnsi="Arial" w:cs="Arial"/>
        </w:rPr>
        <w:t xml:space="preserve">recall </w:t>
      </w:r>
      <w:r>
        <w:rPr>
          <w:rFonts w:ascii="Arial" w:hAnsi="Arial" w:cs="Arial"/>
        </w:rPr>
        <w:t>PCS’ response to the Permanen</w:t>
      </w:r>
      <w:r w:rsidR="005C5100">
        <w:rPr>
          <w:rFonts w:ascii="Arial" w:hAnsi="Arial" w:cs="Arial"/>
        </w:rPr>
        <w:t xml:space="preserve">t Secretary’s </w:t>
      </w:r>
      <w:r w:rsidR="000F7D9B">
        <w:rPr>
          <w:rFonts w:ascii="Arial" w:hAnsi="Arial" w:cs="Arial"/>
        </w:rPr>
        <w:t>‘voucher</w:t>
      </w:r>
      <w:r w:rsidR="00F1763A">
        <w:rPr>
          <w:rFonts w:ascii="Arial" w:hAnsi="Arial" w:cs="Arial"/>
        </w:rPr>
        <w:t xml:space="preserve">s’ </w:t>
      </w:r>
      <w:r w:rsidR="005C5100">
        <w:rPr>
          <w:rFonts w:ascii="Arial" w:hAnsi="Arial" w:cs="Arial"/>
        </w:rPr>
        <w:t>sta</w:t>
      </w:r>
      <w:r w:rsidR="00D80F7D">
        <w:rPr>
          <w:rFonts w:ascii="Arial" w:hAnsi="Arial" w:cs="Arial"/>
        </w:rPr>
        <w:t>te</w:t>
      </w:r>
      <w:r w:rsidR="005C5100">
        <w:rPr>
          <w:rFonts w:ascii="Arial" w:hAnsi="Arial" w:cs="Arial"/>
        </w:rPr>
        <w:t>men</w:t>
      </w:r>
      <w:r w:rsidR="00D80F7D">
        <w:rPr>
          <w:rFonts w:ascii="Arial" w:hAnsi="Arial" w:cs="Arial"/>
        </w:rPr>
        <w:t>t</w:t>
      </w:r>
      <w:r w:rsidR="005C5100">
        <w:rPr>
          <w:rFonts w:ascii="Arial" w:hAnsi="Arial" w:cs="Arial"/>
        </w:rPr>
        <w:t xml:space="preserve"> to</w:t>
      </w:r>
      <w:r w:rsidR="00D80F7D">
        <w:rPr>
          <w:rFonts w:ascii="Arial" w:hAnsi="Arial" w:cs="Arial"/>
        </w:rPr>
        <w:t xml:space="preserve"> t</w:t>
      </w:r>
      <w:r w:rsidR="005C5100">
        <w:rPr>
          <w:rFonts w:ascii="Arial" w:hAnsi="Arial" w:cs="Arial"/>
        </w:rPr>
        <w:t>h</w:t>
      </w:r>
      <w:r w:rsidR="00D80F7D">
        <w:rPr>
          <w:rFonts w:ascii="Arial" w:hAnsi="Arial" w:cs="Arial"/>
        </w:rPr>
        <w:t>e</w:t>
      </w:r>
      <w:r w:rsidR="005C5100">
        <w:rPr>
          <w:rFonts w:ascii="Arial" w:hAnsi="Arial" w:cs="Arial"/>
        </w:rPr>
        <w:t xml:space="preserve"> work and pensions </w:t>
      </w:r>
      <w:r w:rsidR="009C092A">
        <w:rPr>
          <w:rFonts w:ascii="Arial" w:hAnsi="Arial" w:cs="Arial"/>
        </w:rPr>
        <w:t>committe</w:t>
      </w:r>
      <w:r w:rsidR="000F7D9B">
        <w:rPr>
          <w:rFonts w:ascii="Arial" w:hAnsi="Arial" w:cs="Arial"/>
        </w:rPr>
        <w:t>e</w:t>
      </w:r>
      <w:r w:rsidR="00D80F7D">
        <w:rPr>
          <w:rFonts w:ascii="Arial" w:hAnsi="Arial" w:cs="Arial"/>
        </w:rPr>
        <w:t>; i</w:t>
      </w:r>
      <w:r w:rsidR="00E21627">
        <w:rPr>
          <w:rFonts w:ascii="Arial" w:hAnsi="Arial" w:cs="Arial"/>
        </w:rPr>
        <w:t xml:space="preserve">n 2026, </w:t>
      </w:r>
      <w:r w:rsidR="00403B7B">
        <w:rPr>
          <w:rFonts w:ascii="Arial" w:hAnsi="Arial" w:cs="Arial"/>
        </w:rPr>
        <w:t>hardworking</w:t>
      </w:r>
      <w:r w:rsidR="00E21627">
        <w:rPr>
          <w:rFonts w:ascii="Arial" w:hAnsi="Arial" w:cs="Arial"/>
        </w:rPr>
        <w:t xml:space="preserve"> civil servants </w:t>
      </w:r>
      <w:r w:rsidR="005C5100">
        <w:rPr>
          <w:rFonts w:ascii="Arial" w:hAnsi="Arial" w:cs="Arial"/>
        </w:rPr>
        <w:t xml:space="preserve">should not be reliant on vouchers </w:t>
      </w:r>
      <w:r w:rsidR="00E21627">
        <w:rPr>
          <w:rFonts w:ascii="Arial" w:hAnsi="Arial" w:cs="Arial"/>
        </w:rPr>
        <w:t xml:space="preserve">to </w:t>
      </w:r>
      <w:r w:rsidR="00727BAE">
        <w:rPr>
          <w:rFonts w:ascii="Arial" w:hAnsi="Arial" w:cs="Arial"/>
        </w:rPr>
        <w:t>supplement pay.</w:t>
      </w:r>
    </w:p>
    <w:p w14:paraId="65F3BE2E" w14:textId="7B94D071" w:rsidR="00B20286" w:rsidRDefault="00777032" w:rsidP="006148E3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2C1278">
        <w:rPr>
          <w:rFonts w:ascii="Arial" w:hAnsi="Arial" w:cs="Arial"/>
        </w:rPr>
        <w:t>priority for PCS</w:t>
      </w:r>
      <w:r w:rsidR="00A17951">
        <w:rPr>
          <w:rFonts w:ascii="Arial" w:hAnsi="Arial" w:cs="Arial"/>
        </w:rPr>
        <w:t xml:space="preserve"> is</w:t>
      </w:r>
      <w:r w:rsidR="00403B7B">
        <w:rPr>
          <w:rFonts w:ascii="Arial" w:hAnsi="Arial" w:cs="Arial"/>
        </w:rPr>
        <w:t xml:space="preserve"> to </w:t>
      </w:r>
      <w:r w:rsidR="00A17951">
        <w:rPr>
          <w:rFonts w:ascii="Arial" w:hAnsi="Arial" w:cs="Arial"/>
        </w:rPr>
        <w:t>deliver</w:t>
      </w:r>
      <w:r w:rsidR="00403B7B">
        <w:rPr>
          <w:rFonts w:ascii="Arial" w:hAnsi="Arial" w:cs="Arial"/>
        </w:rPr>
        <w:t xml:space="preserve"> </w:t>
      </w:r>
      <w:r w:rsidR="00A17951">
        <w:rPr>
          <w:rFonts w:ascii="Arial" w:hAnsi="Arial" w:cs="Arial"/>
        </w:rPr>
        <w:t xml:space="preserve">significant pay increases for our </w:t>
      </w:r>
      <w:r w:rsidR="004D7AAD">
        <w:rPr>
          <w:rFonts w:ascii="Arial" w:hAnsi="Arial" w:cs="Arial"/>
        </w:rPr>
        <w:t>members</w:t>
      </w:r>
      <w:r w:rsidR="00B20286">
        <w:rPr>
          <w:rFonts w:ascii="Arial" w:hAnsi="Arial" w:cs="Arial"/>
        </w:rPr>
        <w:t xml:space="preserve"> and we will continue in that endeavour but we do</w:t>
      </w:r>
      <w:r>
        <w:rPr>
          <w:rFonts w:ascii="Arial" w:hAnsi="Arial" w:cs="Arial"/>
        </w:rPr>
        <w:t xml:space="preserve"> </w:t>
      </w:r>
      <w:r w:rsidR="003E6EA0">
        <w:rPr>
          <w:rFonts w:ascii="Arial" w:hAnsi="Arial" w:cs="Arial"/>
        </w:rPr>
        <w:t>recognise that discount schemes assist members</w:t>
      </w:r>
      <w:r w:rsidR="00B20286">
        <w:rPr>
          <w:rFonts w:ascii="Arial" w:hAnsi="Arial" w:cs="Arial"/>
        </w:rPr>
        <w:t>,</w:t>
      </w:r>
      <w:r w:rsidR="00232A3E">
        <w:rPr>
          <w:rFonts w:ascii="Arial" w:hAnsi="Arial" w:cs="Arial"/>
        </w:rPr>
        <w:t xml:space="preserve"> and every little helps</w:t>
      </w:r>
      <w:r w:rsidR="004D7AAD">
        <w:rPr>
          <w:rFonts w:ascii="Arial" w:hAnsi="Arial" w:cs="Arial"/>
        </w:rPr>
        <w:t xml:space="preserve">. </w:t>
      </w:r>
    </w:p>
    <w:p w14:paraId="4CA2E7C2" w14:textId="5610DF2A" w:rsidR="007702C9" w:rsidRDefault="00B0090A" w:rsidP="007702C9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Members may not be aware that </w:t>
      </w:r>
      <w:r w:rsidR="00B932A6">
        <w:rPr>
          <w:rFonts w:ascii="Arial" w:hAnsi="Arial" w:cs="Arial"/>
        </w:rPr>
        <w:t>the union</w:t>
      </w:r>
      <w:r w:rsidR="005A71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has</w:t>
      </w:r>
      <w:r w:rsidR="005A710A">
        <w:rPr>
          <w:rFonts w:ascii="Arial" w:hAnsi="Arial" w:cs="Arial"/>
        </w:rPr>
        <w:t xml:space="preserve"> </w:t>
      </w:r>
      <w:r w:rsidR="00BE338D">
        <w:rPr>
          <w:rFonts w:ascii="Arial" w:hAnsi="Arial" w:cs="Arial"/>
        </w:rPr>
        <w:t xml:space="preserve">its own </w:t>
      </w:r>
      <w:r w:rsidR="00BC1178">
        <w:rPr>
          <w:rFonts w:ascii="Arial" w:hAnsi="Arial" w:cs="Arial"/>
        </w:rPr>
        <w:t>discounts</w:t>
      </w:r>
      <w:r w:rsidR="005A710A">
        <w:rPr>
          <w:rFonts w:ascii="Arial" w:hAnsi="Arial" w:cs="Arial"/>
        </w:rPr>
        <w:t xml:space="preserve"> scheme</w:t>
      </w:r>
      <w:r w:rsidR="00BE338D">
        <w:rPr>
          <w:rFonts w:ascii="Arial" w:hAnsi="Arial" w:cs="Arial"/>
        </w:rPr>
        <w:t xml:space="preserve"> </w:t>
      </w:r>
      <w:hyperlink r:id="rId9" w:anchor="/enter?onward=/" w:history="1">
        <w:r w:rsidR="00BE338D">
          <w:rPr>
            <w:rStyle w:val="Hyperlink"/>
            <w:rFonts w:ascii="Arial" w:hAnsi="Arial" w:cs="Arial"/>
          </w:rPr>
          <w:t>PCS+</w:t>
        </w:r>
      </w:hyperlink>
      <w:r w:rsidR="00BE338D">
        <w:rPr>
          <w:rFonts w:ascii="Arial" w:hAnsi="Arial" w:cs="Arial"/>
        </w:rPr>
        <w:t xml:space="preserve"> </w:t>
      </w:r>
      <w:r w:rsidR="00272004">
        <w:rPr>
          <w:rFonts w:ascii="Arial" w:hAnsi="Arial" w:cs="Arial"/>
        </w:rPr>
        <w:t xml:space="preserve">that </w:t>
      </w:r>
      <w:r w:rsidR="00BE338D">
        <w:rPr>
          <w:rFonts w:ascii="Arial" w:hAnsi="Arial" w:cs="Arial"/>
        </w:rPr>
        <w:t xml:space="preserve">is available to all </w:t>
      </w:r>
      <w:r w:rsidR="00272004">
        <w:rPr>
          <w:rFonts w:ascii="Arial" w:hAnsi="Arial" w:cs="Arial"/>
        </w:rPr>
        <w:t>members</w:t>
      </w:r>
      <w:r w:rsidR="00BE338D">
        <w:rPr>
          <w:rFonts w:ascii="Arial" w:hAnsi="Arial" w:cs="Arial"/>
        </w:rPr>
        <w:t>.</w:t>
      </w:r>
    </w:p>
    <w:p w14:paraId="3ADE7015" w14:textId="4852AB9F" w:rsidR="007702C9" w:rsidRPr="007702C9" w:rsidRDefault="007702C9" w:rsidP="007702C9">
      <w:p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>This offers</w:t>
      </w:r>
      <w:r w:rsidRPr="007702C9">
        <w:rPr>
          <w:rFonts w:ascii="Arial" w:hAnsi="Arial" w:cs="Arial"/>
        </w:rPr>
        <w:t xml:space="preserve"> benefits, including:</w:t>
      </w:r>
    </w:p>
    <w:p w14:paraId="6F27A52E" w14:textId="77777777" w:rsidR="00C16106" w:rsidRDefault="00C77725" w:rsidP="00C77725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 w:rsidRPr="007702C9">
        <w:rPr>
          <w:rFonts w:ascii="Arial" w:hAnsi="Arial" w:cs="Arial"/>
        </w:rPr>
        <w:t>Discounted shopping</w:t>
      </w:r>
    </w:p>
    <w:p w14:paraId="25A3B861" w14:textId="79F072B4" w:rsidR="00C77725" w:rsidRDefault="00C16106" w:rsidP="00C77725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Discounted </w:t>
      </w:r>
      <w:r w:rsidR="00C77725" w:rsidRPr="007702C9">
        <w:rPr>
          <w:rFonts w:ascii="Arial" w:hAnsi="Arial" w:cs="Arial"/>
        </w:rPr>
        <w:t>leisure activities</w:t>
      </w:r>
      <w:r w:rsidR="00FE310B">
        <w:rPr>
          <w:rFonts w:ascii="Arial" w:hAnsi="Arial" w:cs="Arial"/>
        </w:rPr>
        <w:t xml:space="preserve"> such as Alton Towers and </w:t>
      </w:r>
      <w:r w:rsidR="0080059D">
        <w:rPr>
          <w:rFonts w:ascii="Arial" w:hAnsi="Arial" w:cs="Arial"/>
        </w:rPr>
        <w:t>LEGOLAND</w:t>
      </w:r>
    </w:p>
    <w:p w14:paraId="362E2001" w14:textId="363520B5" w:rsidR="0080059D" w:rsidRPr="007702C9" w:rsidRDefault="0080059D" w:rsidP="00C77725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>
        <w:rPr>
          <w:rFonts w:ascii="Arial" w:hAnsi="Arial" w:cs="Arial"/>
        </w:rPr>
        <w:t>Discounted cinema tickets</w:t>
      </w:r>
    </w:p>
    <w:p w14:paraId="027EA9ED" w14:textId="77777777" w:rsidR="007702C9" w:rsidRPr="007702C9" w:rsidRDefault="007702C9" w:rsidP="007702C9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 w:rsidRPr="007702C9">
        <w:rPr>
          <w:rFonts w:ascii="Arial" w:hAnsi="Arial" w:cs="Arial"/>
        </w:rPr>
        <w:t>Healthcare and wellness programmes</w:t>
      </w:r>
    </w:p>
    <w:p w14:paraId="35054E30" w14:textId="77777777" w:rsidR="007702C9" w:rsidRPr="007702C9" w:rsidRDefault="007702C9" w:rsidP="007702C9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 w:rsidRPr="007702C9">
        <w:rPr>
          <w:rFonts w:ascii="Arial" w:hAnsi="Arial" w:cs="Arial"/>
        </w:rPr>
        <w:t>Financial, legal and insurance guidance</w:t>
      </w:r>
    </w:p>
    <w:p w14:paraId="391994D9" w14:textId="524BB910" w:rsidR="004D7AAD" w:rsidRPr="007702C9" w:rsidRDefault="007702C9" w:rsidP="006148E3">
      <w:pPr>
        <w:numPr>
          <w:ilvl w:val="1"/>
          <w:numId w:val="4"/>
        </w:numPr>
        <w:spacing w:line="278" w:lineRule="auto"/>
        <w:rPr>
          <w:rFonts w:ascii="Arial" w:hAnsi="Arial" w:cs="Arial"/>
        </w:rPr>
      </w:pPr>
      <w:r w:rsidRPr="007702C9">
        <w:rPr>
          <w:rFonts w:ascii="Arial" w:hAnsi="Arial" w:cs="Arial"/>
        </w:rPr>
        <w:t>Learning and development opportunities.</w:t>
      </w:r>
    </w:p>
    <w:p w14:paraId="167C6C87" w14:textId="63971B26" w:rsidR="005A5D38" w:rsidRDefault="00C77725" w:rsidP="005A5D3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As we await this years</w:t>
      </w:r>
      <w:r w:rsidR="009C1AB6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 pay remit and our entering </w:t>
      </w:r>
      <w:r w:rsidR="00255434">
        <w:rPr>
          <w:rFonts w:ascii="Arial" w:hAnsi="Arial" w:cs="Arial"/>
        </w:rPr>
        <w:t xml:space="preserve">pay talks, whilst we await an outcome on the Blue Light </w:t>
      </w:r>
      <w:r w:rsidR="006F6653">
        <w:rPr>
          <w:rFonts w:ascii="Arial" w:hAnsi="Arial" w:cs="Arial"/>
        </w:rPr>
        <w:t>application</w:t>
      </w:r>
      <w:r w:rsidR="00255434">
        <w:rPr>
          <w:rFonts w:ascii="Arial" w:hAnsi="Arial" w:cs="Arial"/>
        </w:rPr>
        <w:t>, t</w:t>
      </w:r>
      <w:r>
        <w:rPr>
          <w:rFonts w:ascii="Arial" w:hAnsi="Arial" w:cs="Arial"/>
        </w:rPr>
        <w:t xml:space="preserve">he GEC would encourage members to sign up to the </w:t>
      </w:r>
      <w:r w:rsidR="00255434">
        <w:rPr>
          <w:rFonts w:ascii="Arial" w:hAnsi="Arial" w:cs="Arial"/>
        </w:rPr>
        <w:t xml:space="preserve">PCS discount </w:t>
      </w:r>
      <w:r w:rsidR="006F6653">
        <w:rPr>
          <w:rFonts w:ascii="Arial" w:hAnsi="Arial" w:cs="Arial"/>
        </w:rPr>
        <w:t>scheme</w:t>
      </w:r>
      <w:r w:rsidR="00376394">
        <w:rPr>
          <w:rFonts w:ascii="Arial" w:hAnsi="Arial" w:cs="Arial"/>
        </w:rPr>
        <w:t>.</w:t>
      </w:r>
      <w:r w:rsidR="006F6653">
        <w:rPr>
          <w:rFonts w:ascii="Arial" w:hAnsi="Arial" w:cs="Arial"/>
        </w:rPr>
        <w:t xml:space="preserve">  </w:t>
      </w:r>
    </w:p>
    <w:p w14:paraId="17EED3EB" w14:textId="77777777" w:rsidR="006F6653" w:rsidRDefault="006F6653" w:rsidP="005A5D38">
      <w:pPr>
        <w:spacing w:after="0" w:line="240" w:lineRule="auto"/>
        <w:rPr>
          <w:rFonts w:ascii="Arial" w:hAnsi="Arial" w:cs="Arial"/>
        </w:rPr>
      </w:pPr>
    </w:p>
    <w:p w14:paraId="21376808" w14:textId="7A5A9F00" w:rsidR="006F6653" w:rsidRPr="00F74385" w:rsidRDefault="006F6653" w:rsidP="005A5D38">
      <w:pPr>
        <w:spacing w:after="0" w:line="240" w:lineRule="auto"/>
        <w:rPr>
          <w:rFonts w:ascii="Arial" w:eastAsia="Arial" w:hAnsi="Arial" w:cs="Arial"/>
          <w:kern w:val="0"/>
          <w:sz w:val="24"/>
          <w:szCs w:val="24"/>
          <w:lang w:eastAsia="en-GB"/>
          <w14:ligatures w14:val="none"/>
        </w:rPr>
      </w:pPr>
      <w:r>
        <w:rPr>
          <w:rFonts w:ascii="Arial" w:hAnsi="Arial" w:cs="Arial"/>
        </w:rPr>
        <w:t xml:space="preserve">If you know of a </w:t>
      </w:r>
      <w:r w:rsidR="00F1763A">
        <w:rPr>
          <w:rFonts w:ascii="Arial" w:hAnsi="Arial" w:cs="Arial"/>
        </w:rPr>
        <w:t>non-member</w:t>
      </w:r>
      <w:r>
        <w:rPr>
          <w:rFonts w:ascii="Arial" w:hAnsi="Arial" w:cs="Arial"/>
        </w:rPr>
        <w:t xml:space="preserve"> th</w:t>
      </w:r>
      <w:r w:rsidR="00C42ACB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t </w:t>
      </w:r>
      <w:r w:rsidR="00C24B50">
        <w:rPr>
          <w:rFonts w:ascii="Arial" w:hAnsi="Arial" w:cs="Arial"/>
        </w:rPr>
        <w:t xml:space="preserve">does not currently </w:t>
      </w:r>
      <w:r w:rsidR="00F21865">
        <w:rPr>
          <w:rFonts w:ascii="Arial" w:hAnsi="Arial" w:cs="Arial"/>
        </w:rPr>
        <w:t xml:space="preserve">receive the protections afforded </w:t>
      </w:r>
      <w:r w:rsidR="004131FB">
        <w:rPr>
          <w:rFonts w:ascii="Arial" w:hAnsi="Arial" w:cs="Arial"/>
        </w:rPr>
        <w:t>by our</w:t>
      </w:r>
      <w:r w:rsidR="00F21865">
        <w:rPr>
          <w:rFonts w:ascii="Arial" w:hAnsi="Arial" w:cs="Arial"/>
        </w:rPr>
        <w:t xml:space="preserve"> union</w:t>
      </w:r>
      <w:r>
        <w:rPr>
          <w:rFonts w:ascii="Arial" w:hAnsi="Arial" w:cs="Arial"/>
        </w:rPr>
        <w:t>, please forward this briefing and ask them to visit the PCS website</w:t>
      </w:r>
      <w:r w:rsidR="00C64A8B">
        <w:rPr>
          <w:rFonts w:ascii="Arial" w:hAnsi="Arial" w:cs="Arial"/>
        </w:rPr>
        <w:t xml:space="preserve"> with a view to joining</w:t>
      </w:r>
      <w:r w:rsidR="00C42ACB">
        <w:rPr>
          <w:rFonts w:ascii="Arial" w:hAnsi="Arial" w:cs="Arial"/>
        </w:rPr>
        <w:t xml:space="preserve"> </w:t>
      </w:r>
      <w:hyperlink r:id="rId10" w:history="1">
        <w:r w:rsidR="00C42ACB" w:rsidRPr="00C42ACB">
          <w:rPr>
            <w:rStyle w:val="Hyperlink"/>
            <w:rFonts w:ascii="Arial" w:hAnsi="Arial" w:cs="Arial"/>
          </w:rPr>
          <w:t>Home</w:t>
        </w:r>
      </w:hyperlink>
      <w:r>
        <w:rPr>
          <w:rFonts w:ascii="Arial" w:hAnsi="Arial" w:cs="Arial"/>
        </w:rPr>
        <w:t>.</w:t>
      </w:r>
    </w:p>
    <w:p w14:paraId="7F77E6D2" w14:textId="22737E17" w:rsidR="005A5D38" w:rsidRPr="00954316" w:rsidRDefault="005A5D38" w:rsidP="005A5D38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</w:p>
    <w:p w14:paraId="3EF1EBB3" w14:textId="77777777" w:rsidR="003E6EA0" w:rsidRDefault="003E6EA0" w:rsidP="005A5D38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 xml:space="preserve">Angela Grant                                                       Kim Lowes </w:t>
      </w:r>
    </w:p>
    <w:p w14:paraId="27A62E6E" w14:textId="70D48ABD" w:rsidR="00864F3F" w:rsidRPr="00864F3F" w:rsidRDefault="003E6EA0" w:rsidP="005A5D38">
      <w:pPr>
        <w:spacing w:after="0" w:line="240" w:lineRule="auto"/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</w:pPr>
      <w:r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 xml:space="preserve">Group President                                                  </w:t>
      </w:r>
      <w:r w:rsidR="00864F3F" w:rsidRPr="00864F3F">
        <w:rPr>
          <w:rFonts w:ascii="Arial" w:eastAsia="Arial" w:hAnsi="Arial" w:cs="Arial"/>
          <w:b/>
          <w:bCs/>
          <w:kern w:val="0"/>
          <w:sz w:val="24"/>
          <w:szCs w:val="24"/>
          <w:lang w:eastAsia="en-GB"/>
          <w14:ligatures w14:val="none"/>
        </w:rPr>
        <w:t>Group Secretary</w:t>
      </w:r>
    </w:p>
    <w:p w14:paraId="71778ACF" w14:textId="77777777" w:rsidR="005A5D38" w:rsidRPr="00954316" w:rsidRDefault="005A5D38" w:rsidP="005A5D38">
      <w:pPr>
        <w:rPr>
          <w:sz w:val="24"/>
          <w:szCs w:val="24"/>
        </w:rPr>
      </w:pPr>
    </w:p>
    <w:p w14:paraId="6C368D66" w14:textId="77777777" w:rsidR="001F2842" w:rsidRPr="00954316" w:rsidRDefault="001F2842">
      <w:pPr>
        <w:rPr>
          <w:sz w:val="24"/>
          <w:szCs w:val="24"/>
        </w:rPr>
      </w:pPr>
    </w:p>
    <w:sectPr w:rsidR="001F2842" w:rsidRPr="00954316" w:rsidSect="005A5D38">
      <w:pgSz w:w="11906" w:h="16838"/>
      <w:pgMar w:top="720" w:right="1021" w:bottom="720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BF77FA"/>
    <w:multiLevelType w:val="multilevel"/>
    <w:tmpl w:val="0420B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3E7A1A"/>
    <w:multiLevelType w:val="multilevel"/>
    <w:tmpl w:val="0420B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7E5B1B"/>
    <w:multiLevelType w:val="hybridMultilevel"/>
    <w:tmpl w:val="C1F2F6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423294"/>
    <w:multiLevelType w:val="multilevel"/>
    <w:tmpl w:val="4FF8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8057889">
    <w:abstractNumId w:val="2"/>
  </w:num>
  <w:num w:numId="2" w16cid:durableId="964192891">
    <w:abstractNumId w:val="3"/>
  </w:num>
  <w:num w:numId="3" w16cid:durableId="1152520988">
    <w:abstractNumId w:val="0"/>
  </w:num>
  <w:num w:numId="4" w16cid:durableId="2092659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38"/>
    <w:rsid w:val="0001103E"/>
    <w:rsid w:val="00046440"/>
    <w:rsid w:val="00046675"/>
    <w:rsid w:val="00046A4A"/>
    <w:rsid w:val="000554FB"/>
    <w:rsid w:val="0005702E"/>
    <w:rsid w:val="00091203"/>
    <w:rsid w:val="000A5ED2"/>
    <w:rsid w:val="000A7D35"/>
    <w:rsid w:val="000B26DE"/>
    <w:rsid w:val="000B3AF7"/>
    <w:rsid w:val="000D10DB"/>
    <w:rsid w:val="000E40C3"/>
    <w:rsid w:val="000F7D9B"/>
    <w:rsid w:val="00107DF1"/>
    <w:rsid w:val="00125472"/>
    <w:rsid w:val="00140736"/>
    <w:rsid w:val="00152D20"/>
    <w:rsid w:val="00165479"/>
    <w:rsid w:val="001A2E82"/>
    <w:rsid w:val="001D11AF"/>
    <w:rsid w:val="001F2842"/>
    <w:rsid w:val="001F79A5"/>
    <w:rsid w:val="00205A9F"/>
    <w:rsid w:val="002304B5"/>
    <w:rsid w:val="00230A1F"/>
    <w:rsid w:val="00232A3E"/>
    <w:rsid w:val="00255434"/>
    <w:rsid w:val="0025558F"/>
    <w:rsid w:val="002614A7"/>
    <w:rsid w:val="0026593C"/>
    <w:rsid w:val="00272004"/>
    <w:rsid w:val="002720A7"/>
    <w:rsid w:val="00280CC5"/>
    <w:rsid w:val="0028500E"/>
    <w:rsid w:val="002A466F"/>
    <w:rsid w:val="002C1278"/>
    <w:rsid w:val="002D7584"/>
    <w:rsid w:val="00301B68"/>
    <w:rsid w:val="00331E02"/>
    <w:rsid w:val="003718C4"/>
    <w:rsid w:val="00376394"/>
    <w:rsid w:val="0038083D"/>
    <w:rsid w:val="00383513"/>
    <w:rsid w:val="003908B5"/>
    <w:rsid w:val="003B4B81"/>
    <w:rsid w:val="003B538F"/>
    <w:rsid w:val="003D114C"/>
    <w:rsid w:val="003E6EA0"/>
    <w:rsid w:val="003F1C34"/>
    <w:rsid w:val="00403B7B"/>
    <w:rsid w:val="004131FB"/>
    <w:rsid w:val="00466BE1"/>
    <w:rsid w:val="00466C7D"/>
    <w:rsid w:val="004871E9"/>
    <w:rsid w:val="004A0FC9"/>
    <w:rsid w:val="004A58D1"/>
    <w:rsid w:val="004D7AAD"/>
    <w:rsid w:val="004F199F"/>
    <w:rsid w:val="004F311A"/>
    <w:rsid w:val="004F61F7"/>
    <w:rsid w:val="005053E4"/>
    <w:rsid w:val="00511638"/>
    <w:rsid w:val="00541B50"/>
    <w:rsid w:val="005457C6"/>
    <w:rsid w:val="005535A4"/>
    <w:rsid w:val="005626E1"/>
    <w:rsid w:val="005651E1"/>
    <w:rsid w:val="00574A0C"/>
    <w:rsid w:val="00587CA0"/>
    <w:rsid w:val="00596EDB"/>
    <w:rsid w:val="005A5D38"/>
    <w:rsid w:val="005A710A"/>
    <w:rsid w:val="005C5100"/>
    <w:rsid w:val="005C6B2A"/>
    <w:rsid w:val="005F2FCE"/>
    <w:rsid w:val="006148E3"/>
    <w:rsid w:val="0061501E"/>
    <w:rsid w:val="0063533F"/>
    <w:rsid w:val="00696D1C"/>
    <w:rsid w:val="006A188F"/>
    <w:rsid w:val="006A7ED8"/>
    <w:rsid w:val="006B76FC"/>
    <w:rsid w:val="006C725C"/>
    <w:rsid w:val="006F3C78"/>
    <w:rsid w:val="006F6653"/>
    <w:rsid w:val="007063A7"/>
    <w:rsid w:val="007234FE"/>
    <w:rsid w:val="00727BAE"/>
    <w:rsid w:val="00744646"/>
    <w:rsid w:val="00750A9E"/>
    <w:rsid w:val="007702C9"/>
    <w:rsid w:val="00777032"/>
    <w:rsid w:val="0079404A"/>
    <w:rsid w:val="007A5D16"/>
    <w:rsid w:val="007E2D6F"/>
    <w:rsid w:val="007F742E"/>
    <w:rsid w:val="007F7EC5"/>
    <w:rsid w:val="0080059D"/>
    <w:rsid w:val="00833AC8"/>
    <w:rsid w:val="00842B60"/>
    <w:rsid w:val="00855D9E"/>
    <w:rsid w:val="00864F3F"/>
    <w:rsid w:val="008D11E6"/>
    <w:rsid w:val="008D13C6"/>
    <w:rsid w:val="00912203"/>
    <w:rsid w:val="00952379"/>
    <w:rsid w:val="00954316"/>
    <w:rsid w:val="00960A66"/>
    <w:rsid w:val="00995366"/>
    <w:rsid w:val="009A2052"/>
    <w:rsid w:val="009A43A6"/>
    <w:rsid w:val="009B1EDA"/>
    <w:rsid w:val="009C092A"/>
    <w:rsid w:val="009C1683"/>
    <w:rsid w:val="009C1AB6"/>
    <w:rsid w:val="009C73BE"/>
    <w:rsid w:val="009C7929"/>
    <w:rsid w:val="009E05C5"/>
    <w:rsid w:val="009F29EF"/>
    <w:rsid w:val="009F6A60"/>
    <w:rsid w:val="00A17951"/>
    <w:rsid w:val="00A535F8"/>
    <w:rsid w:val="00A65C18"/>
    <w:rsid w:val="00A65F44"/>
    <w:rsid w:val="00A72927"/>
    <w:rsid w:val="00A84DFE"/>
    <w:rsid w:val="00A915CE"/>
    <w:rsid w:val="00AA4630"/>
    <w:rsid w:val="00AB5271"/>
    <w:rsid w:val="00AC5536"/>
    <w:rsid w:val="00AD75FF"/>
    <w:rsid w:val="00AF11DC"/>
    <w:rsid w:val="00B0090A"/>
    <w:rsid w:val="00B11F46"/>
    <w:rsid w:val="00B15C39"/>
    <w:rsid w:val="00B20286"/>
    <w:rsid w:val="00B21E50"/>
    <w:rsid w:val="00B513D7"/>
    <w:rsid w:val="00B51844"/>
    <w:rsid w:val="00B72578"/>
    <w:rsid w:val="00B82F88"/>
    <w:rsid w:val="00B84580"/>
    <w:rsid w:val="00B932A6"/>
    <w:rsid w:val="00BC1178"/>
    <w:rsid w:val="00BD6133"/>
    <w:rsid w:val="00BE338D"/>
    <w:rsid w:val="00BE68A1"/>
    <w:rsid w:val="00C16106"/>
    <w:rsid w:val="00C24B50"/>
    <w:rsid w:val="00C42ACB"/>
    <w:rsid w:val="00C64A8B"/>
    <w:rsid w:val="00C64FAE"/>
    <w:rsid w:val="00C70C1D"/>
    <w:rsid w:val="00C77725"/>
    <w:rsid w:val="00C96BF2"/>
    <w:rsid w:val="00CB56A7"/>
    <w:rsid w:val="00CC06C4"/>
    <w:rsid w:val="00CE0A79"/>
    <w:rsid w:val="00D034C3"/>
    <w:rsid w:val="00D044CD"/>
    <w:rsid w:val="00D10AAB"/>
    <w:rsid w:val="00D1736E"/>
    <w:rsid w:val="00D21478"/>
    <w:rsid w:val="00D342C2"/>
    <w:rsid w:val="00D46B66"/>
    <w:rsid w:val="00D50056"/>
    <w:rsid w:val="00D5693E"/>
    <w:rsid w:val="00D80F7D"/>
    <w:rsid w:val="00D81A31"/>
    <w:rsid w:val="00D9698A"/>
    <w:rsid w:val="00DD120B"/>
    <w:rsid w:val="00DD5E78"/>
    <w:rsid w:val="00E21627"/>
    <w:rsid w:val="00E53CCD"/>
    <w:rsid w:val="00E80A89"/>
    <w:rsid w:val="00EA00C0"/>
    <w:rsid w:val="00EA3C50"/>
    <w:rsid w:val="00EB403F"/>
    <w:rsid w:val="00EC01B1"/>
    <w:rsid w:val="00ED2447"/>
    <w:rsid w:val="00F1763A"/>
    <w:rsid w:val="00F21865"/>
    <w:rsid w:val="00F74385"/>
    <w:rsid w:val="00F856D4"/>
    <w:rsid w:val="00F85ADB"/>
    <w:rsid w:val="00FD01F0"/>
    <w:rsid w:val="00FD6A9F"/>
    <w:rsid w:val="00FE310B"/>
    <w:rsid w:val="00FF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0635D"/>
  <w15:chartTrackingRefBased/>
  <w15:docId w15:val="{C2F65313-3703-4308-B52E-C958D9AC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D38"/>
  </w:style>
  <w:style w:type="paragraph" w:styleId="Heading1">
    <w:name w:val="heading 1"/>
    <w:basedOn w:val="Normal"/>
    <w:next w:val="Normal"/>
    <w:link w:val="Heading1Char"/>
    <w:uiPriority w:val="9"/>
    <w:qFormat/>
    <w:rsid w:val="005A5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5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5D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5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5D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5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5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5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5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D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5D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5D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5D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5D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5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5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5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5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5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5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5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5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5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5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5D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5D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5D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5D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5D3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A5D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20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join.pcs.org.uk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pcsplus.co.uk/a_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13ec9d81ac77e708783503fbd2b85649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449b5e832e1d922deab131ded615e258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71DDF27-ECB6-4443-A082-166103C8FB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DB42A7-6BFA-4DEF-B907-8EB682F200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DBFBDF-78F7-46E4-B8C9-EBF8CFC1F648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621</Words>
  <Characters>3098</Characters>
  <Application>Microsoft Office Word</Application>
  <DocSecurity>0</DocSecurity>
  <Lines>80</Lines>
  <Paragraphs>39</Paragraphs>
  <ScaleCrop>false</ScaleCrop>
  <Company>Public and Commercial Services Union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Kim Lowes</cp:lastModifiedBy>
  <cp:revision>3</cp:revision>
  <dcterms:created xsi:type="dcterms:W3CDTF">2026-05-14T07:40:00Z</dcterms:created>
  <dcterms:modified xsi:type="dcterms:W3CDTF">2026-05-14T07:40:00Z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MediaServiceImageTags">
    <vt:lpwstr/>
  </property>
</Properties>
</file>